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9A" w:rsidRDefault="00257E9A" w:rsidP="00257E9A">
      <w:pPr>
        <w:jc w:val="both"/>
        <w:rPr>
          <w:b/>
          <w:color w:val="008080"/>
        </w:rPr>
      </w:pPr>
      <w:r>
        <w:rPr>
          <w:b/>
          <w:noProof/>
          <w:color w:val="0080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932815" cy="1097280"/>
            <wp:effectExtent l="19050" t="0" r="635" b="0"/>
            <wp:wrapTight wrapText="bothSides">
              <wp:wrapPolygon edited="0">
                <wp:start x="-441" y="0"/>
                <wp:lineTo x="-441" y="21375"/>
                <wp:lineTo x="21615" y="21375"/>
                <wp:lineTo x="21615" y="0"/>
                <wp:lineTo x="-441" y="0"/>
              </wp:wrapPolygon>
            </wp:wrapTight>
            <wp:docPr id="3" name="Image 2" descr="Armoirie Chénévil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irie Chénéville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E9A" w:rsidRPr="00E01F40" w:rsidRDefault="00257E9A" w:rsidP="00257E9A">
      <w:pPr>
        <w:jc w:val="center"/>
        <w:rPr>
          <w:i/>
          <w:iCs/>
        </w:rPr>
      </w:pPr>
    </w:p>
    <w:p w:rsidR="00257E9A" w:rsidRPr="0001373A" w:rsidRDefault="00257E9A" w:rsidP="0001373A">
      <w:pPr>
        <w:ind w:left="630"/>
        <w:rPr>
          <w:rFonts w:ascii="Garamond" w:hAnsi="Garamond"/>
          <w:b/>
          <w:color w:val="215868" w:themeColor="accent5" w:themeShade="80"/>
          <w:sz w:val="52"/>
          <w:szCs w:val="52"/>
        </w:rPr>
      </w:pPr>
      <w:r w:rsidRPr="0001373A">
        <w:rPr>
          <w:rFonts w:ascii="Garamond" w:hAnsi="Garamond"/>
          <w:b/>
          <w:color w:val="215868" w:themeColor="accent5" w:themeShade="80"/>
          <w:sz w:val="52"/>
          <w:szCs w:val="52"/>
        </w:rPr>
        <w:t>Municipalité de Chénéville</w:t>
      </w:r>
    </w:p>
    <w:p w:rsidR="00934A0F" w:rsidRPr="0001373A" w:rsidRDefault="00934A0F" w:rsidP="00934A0F">
      <w:pPr>
        <w:tabs>
          <w:tab w:val="left" w:pos="7655"/>
        </w:tabs>
        <w:jc w:val="both"/>
        <w:rPr>
          <w:rFonts w:ascii="Garamond" w:hAnsi="Garamond"/>
          <w:iCs/>
        </w:rPr>
      </w:pPr>
    </w:p>
    <w:p w:rsidR="000E5462" w:rsidRPr="0001373A" w:rsidRDefault="000E5462" w:rsidP="00977A5C">
      <w:pPr>
        <w:tabs>
          <w:tab w:val="left" w:pos="7655"/>
        </w:tabs>
        <w:jc w:val="both"/>
        <w:rPr>
          <w:rFonts w:ascii="Garamond" w:hAnsi="Garamond"/>
          <w:iCs/>
        </w:rPr>
      </w:pPr>
    </w:p>
    <w:p w:rsidR="00974D7B" w:rsidRDefault="00974D7B" w:rsidP="00B201CE">
      <w:pPr>
        <w:jc w:val="both"/>
        <w:rPr>
          <w:rFonts w:ascii="Garamond" w:hAnsi="Garamond"/>
          <w:iCs/>
        </w:rPr>
      </w:pPr>
    </w:p>
    <w:p w:rsidR="002E028F" w:rsidRDefault="00DD39DF" w:rsidP="002E028F">
      <w:pPr>
        <w:jc w:val="both"/>
        <w:rPr>
          <w:rFonts w:ascii="Garamond" w:hAnsi="Garamond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38100</wp:posOffset>
                </wp:positionV>
                <wp:extent cx="6477635" cy="7620"/>
                <wp:effectExtent l="0" t="0" r="56515" b="495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635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BACC6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4BACC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D2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3pt;width:510.0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" strokecolor="#215968" strokeweight="1pt">
                <v:shadow on="t" color="#215968"/>
              </v:shape>
            </w:pict>
          </mc:Fallback>
        </mc:AlternateContent>
      </w:r>
      <w:r w:rsidR="002E028F" w:rsidRPr="002E028F">
        <w:rPr>
          <w:rFonts w:ascii="Garamond" w:hAnsi="Garamond"/>
          <w:iCs/>
        </w:rPr>
        <w:t xml:space="preserve"> </w:t>
      </w:r>
    </w:p>
    <w:p w:rsidR="00AD62DE" w:rsidRPr="00AD62DE" w:rsidRDefault="00AD62DE" w:rsidP="00AD62DE">
      <w:pPr>
        <w:jc w:val="both"/>
        <w:rPr>
          <w:rFonts w:ascii="Garamond" w:hAnsi="Garamond"/>
          <w:iCs/>
        </w:rPr>
      </w:pPr>
      <w:r w:rsidRPr="00AD62DE">
        <w:rPr>
          <w:rFonts w:ascii="Garamond" w:hAnsi="Garamond"/>
          <w:iCs/>
        </w:rPr>
        <w:t xml:space="preserve">Cette séance régulière, tenue le 8 janvier 2019, à 19 h, est présidée par le maire, monsieur Gilles Tremblay, en présence des conseillers suivants: monsieur Gaétan Labelle, monsieur Normand Bois, madame Sylvie Potvin et monsieur Yves </w:t>
      </w:r>
      <w:proofErr w:type="spellStart"/>
      <w:r w:rsidRPr="00AD62DE">
        <w:rPr>
          <w:rFonts w:ascii="Garamond" w:hAnsi="Garamond"/>
          <w:iCs/>
        </w:rPr>
        <w:t>Laurendeau</w:t>
      </w:r>
      <w:proofErr w:type="spellEnd"/>
      <w:r w:rsidRPr="00AD62DE">
        <w:rPr>
          <w:rFonts w:ascii="Garamond" w:hAnsi="Garamond"/>
          <w:iCs/>
        </w:rPr>
        <w:t>.</w:t>
      </w:r>
    </w:p>
    <w:p w:rsidR="00AD62DE" w:rsidRPr="00AD62DE" w:rsidRDefault="00AD62DE" w:rsidP="00AD62DE">
      <w:pPr>
        <w:jc w:val="both"/>
        <w:rPr>
          <w:rFonts w:ascii="Garamond" w:hAnsi="Garamond"/>
          <w:iCs/>
        </w:rPr>
      </w:pPr>
    </w:p>
    <w:p w:rsidR="00AD62DE" w:rsidRPr="00AD62DE" w:rsidRDefault="00AD62DE" w:rsidP="00AD62DE">
      <w:pPr>
        <w:jc w:val="both"/>
        <w:rPr>
          <w:rFonts w:ascii="Garamond" w:hAnsi="Garamond"/>
          <w:iCs/>
        </w:rPr>
      </w:pPr>
      <w:r w:rsidRPr="00AD62DE">
        <w:rPr>
          <w:rFonts w:ascii="Garamond" w:hAnsi="Garamond"/>
          <w:iCs/>
        </w:rPr>
        <w:t>Absence motivée : madame Nicole Proulx Viens et</w:t>
      </w:r>
      <w:r>
        <w:rPr>
          <w:rFonts w:ascii="Garamond" w:hAnsi="Garamond"/>
          <w:iCs/>
        </w:rPr>
        <w:t xml:space="preserve"> monsieur Maxime Proulx Cadieux</w:t>
      </w:r>
    </w:p>
    <w:p w:rsidR="00AD62DE" w:rsidRPr="00AD62DE" w:rsidRDefault="00AD62DE" w:rsidP="00AD62DE">
      <w:pPr>
        <w:jc w:val="both"/>
        <w:rPr>
          <w:rFonts w:ascii="Garamond" w:hAnsi="Garamond"/>
          <w:iCs/>
        </w:rPr>
      </w:pPr>
    </w:p>
    <w:p w:rsidR="0059633A" w:rsidRPr="00DF35B8" w:rsidRDefault="00AD62DE" w:rsidP="00AD62DE">
      <w:pPr>
        <w:ind w:right="32"/>
        <w:rPr>
          <w:rFonts w:ascii="Garamond" w:hAnsi="Garamond"/>
          <w:b/>
          <w:bCs/>
          <w:iCs/>
          <w:color w:val="215868" w:themeColor="accent5" w:themeShade="80"/>
        </w:rPr>
      </w:pPr>
      <w:r w:rsidRPr="00AD62DE">
        <w:rPr>
          <w:rFonts w:ascii="Garamond" w:hAnsi="Garamond"/>
          <w:iCs/>
        </w:rPr>
        <w:t xml:space="preserve">La secrétaire exécutive adjointe, Madame Krystelle </w:t>
      </w:r>
      <w:proofErr w:type="spellStart"/>
      <w:r w:rsidRPr="00AD62DE">
        <w:rPr>
          <w:rFonts w:ascii="Garamond" w:hAnsi="Garamond"/>
          <w:iCs/>
        </w:rPr>
        <w:t>Dagenais</w:t>
      </w:r>
      <w:proofErr w:type="spellEnd"/>
      <w:r w:rsidRPr="00AD62DE">
        <w:rPr>
          <w:rFonts w:ascii="Garamond" w:hAnsi="Garamond"/>
          <w:iCs/>
        </w:rPr>
        <w:t>, est présente et agit également à titre de secrétaire d’assemblée.</w:t>
      </w:r>
    </w:p>
    <w:p w:rsidR="00AD62DE" w:rsidRDefault="00DD39DF" w:rsidP="001E4EEB">
      <w:pPr>
        <w:ind w:right="32"/>
        <w:rPr>
          <w:rFonts w:ascii="Garamond" w:hAnsi="Garamond"/>
          <w:b/>
          <w:bCs/>
          <w:iCs/>
          <w:color w:val="215868" w:themeColor="accent5" w:themeShade="8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477635" cy="7620"/>
                <wp:effectExtent l="0" t="0" r="56515" b="495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635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BACC6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4BACC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FCD6" id="AutoShape 2" o:spid="_x0000_s1026" type="#_x0000_t32" style="position:absolute;margin-left:.45pt;margin-top:3.1pt;width:510.0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" strokecolor="#215968" strokeweight="1pt">
                <v:shadow on="t" color="#215968"/>
              </v:shape>
            </w:pict>
          </mc:Fallback>
        </mc:AlternateContent>
      </w:r>
    </w:p>
    <w:p w:rsidR="001E4EEB" w:rsidRDefault="0068227F" w:rsidP="001E4EEB">
      <w:pPr>
        <w:ind w:right="32"/>
        <w:rPr>
          <w:rFonts w:ascii="Garamond" w:hAnsi="Garamond"/>
          <w:b/>
          <w:bCs/>
          <w:iCs/>
          <w:color w:val="215868" w:themeColor="accent5" w:themeShade="80"/>
          <w:u w:val="single"/>
        </w:rPr>
      </w:pPr>
      <w:r w:rsidRPr="00DF35B8">
        <w:rPr>
          <w:rFonts w:ascii="Garamond" w:hAnsi="Garamond"/>
          <w:b/>
          <w:bCs/>
          <w:iCs/>
          <w:color w:val="215868" w:themeColor="accent5" w:themeShade="80"/>
          <w:u w:val="single"/>
        </w:rPr>
        <w:t>2</w:t>
      </w:r>
      <w:r w:rsidR="00AD62DE">
        <w:rPr>
          <w:rFonts w:ascii="Garamond" w:hAnsi="Garamond"/>
          <w:b/>
          <w:bCs/>
          <w:iCs/>
          <w:color w:val="215868" w:themeColor="accent5" w:themeShade="80"/>
          <w:u w:val="single"/>
        </w:rPr>
        <w:t>019</w:t>
      </w:r>
      <w:r w:rsidR="002E028F" w:rsidRPr="00DF35B8">
        <w:rPr>
          <w:rFonts w:ascii="Garamond" w:hAnsi="Garamond"/>
          <w:b/>
          <w:bCs/>
          <w:iCs/>
          <w:color w:val="215868" w:themeColor="accent5" w:themeShade="80"/>
          <w:u w:val="single"/>
        </w:rPr>
        <w:t>-</w:t>
      </w:r>
      <w:r w:rsidR="00DF35B8" w:rsidRPr="00DF35B8">
        <w:rPr>
          <w:rFonts w:ascii="Garamond" w:hAnsi="Garamond"/>
          <w:b/>
          <w:bCs/>
          <w:iCs/>
          <w:color w:val="215868" w:themeColor="accent5" w:themeShade="80"/>
          <w:u w:val="single"/>
        </w:rPr>
        <w:t>0</w:t>
      </w:r>
      <w:r w:rsidR="00AD62DE">
        <w:rPr>
          <w:rFonts w:ascii="Garamond" w:hAnsi="Garamond"/>
          <w:b/>
          <w:bCs/>
          <w:iCs/>
          <w:color w:val="215868" w:themeColor="accent5" w:themeShade="80"/>
          <w:u w:val="single"/>
        </w:rPr>
        <w:t>1</w:t>
      </w:r>
      <w:r w:rsidR="00124640">
        <w:rPr>
          <w:rFonts w:ascii="Garamond" w:hAnsi="Garamond"/>
          <w:b/>
          <w:bCs/>
          <w:iCs/>
          <w:color w:val="215868" w:themeColor="accent5" w:themeShade="80"/>
          <w:u w:val="single"/>
        </w:rPr>
        <w:t>-</w:t>
      </w:r>
      <w:r w:rsidR="00AD62DE">
        <w:rPr>
          <w:rFonts w:ascii="Garamond" w:hAnsi="Garamond"/>
          <w:b/>
          <w:bCs/>
          <w:iCs/>
          <w:color w:val="215868" w:themeColor="accent5" w:themeShade="80"/>
          <w:u w:val="single"/>
        </w:rPr>
        <w:t>0</w:t>
      </w:r>
      <w:r w:rsidR="0034385C">
        <w:rPr>
          <w:rFonts w:ascii="Garamond" w:hAnsi="Garamond"/>
          <w:b/>
          <w:bCs/>
          <w:iCs/>
          <w:color w:val="215868" w:themeColor="accent5" w:themeShade="80"/>
          <w:u w:val="single"/>
        </w:rPr>
        <w:t>16</w:t>
      </w:r>
    </w:p>
    <w:p w:rsidR="0034385C" w:rsidRPr="0034385C" w:rsidRDefault="0034385C" w:rsidP="0034385C">
      <w:pPr>
        <w:spacing w:line="288" w:lineRule="exact"/>
        <w:ind w:right="32"/>
        <w:jc w:val="both"/>
        <w:rPr>
          <w:rFonts w:ascii="Garamond" w:hAnsi="Garamond"/>
          <w:b/>
          <w:bCs/>
          <w:iCs/>
          <w:color w:val="215868" w:themeColor="accent5" w:themeShade="80"/>
        </w:rPr>
      </w:pPr>
      <w:bookmarkStart w:id="0" w:name="_GoBack"/>
      <w:r w:rsidRPr="0034385C">
        <w:rPr>
          <w:rFonts w:ascii="Garamond" w:hAnsi="Garamond"/>
          <w:b/>
          <w:bCs/>
          <w:iCs/>
          <w:color w:val="215868" w:themeColor="accent5" w:themeShade="80"/>
        </w:rPr>
        <w:t>Modification au règlement 2018-086 – Règlement d’emprunt travaux montée Vinoy Ouest et abrogation de la résolution #2018-12-338</w:t>
      </w:r>
    </w:p>
    <w:bookmarkEnd w:id="0"/>
    <w:p w:rsidR="0034385C" w:rsidRPr="0034385C" w:rsidRDefault="0034385C" w:rsidP="0034385C">
      <w:pPr>
        <w:spacing w:line="288" w:lineRule="exact"/>
        <w:ind w:left="2127" w:right="32" w:hanging="1560"/>
        <w:jc w:val="both"/>
        <w:rPr>
          <w:rFonts w:ascii="Garamond" w:hAnsi="Garamond" w:cs="Arial"/>
          <w:b/>
          <w:color w:val="000000"/>
          <w:szCs w:val="22"/>
        </w:rPr>
      </w:pPr>
    </w:p>
    <w:p w:rsidR="0034385C" w:rsidRPr="0034385C" w:rsidRDefault="0034385C" w:rsidP="0034385C">
      <w:pPr>
        <w:spacing w:line="288" w:lineRule="exact"/>
        <w:ind w:left="2127" w:right="32" w:hanging="2127"/>
        <w:jc w:val="both"/>
        <w:rPr>
          <w:rFonts w:ascii="Garamond" w:hAnsi="Garamond" w:cs="Arial"/>
          <w:color w:val="000000"/>
          <w:szCs w:val="22"/>
        </w:rPr>
      </w:pPr>
      <w:r w:rsidRPr="0034385C">
        <w:rPr>
          <w:rFonts w:ascii="Garamond" w:hAnsi="Garamond" w:cs="Arial"/>
          <w:b/>
          <w:color w:val="000000"/>
          <w:szCs w:val="22"/>
        </w:rPr>
        <w:t>ATTENDU QUE</w:t>
      </w:r>
      <w:r w:rsidRPr="0034385C">
        <w:rPr>
          <w:rFonts w:ascii="Garamond" w:hAnsi="Garamond" w:cs="Arial"/>
          <w:b/>
          <w:color w:val="000000"/>
          <w:szCs w:val="22"/>
        </w:rPr>
        <w:tab/>
      </w:r>
      <w:r w:rsidRPr="0034385C">
        <w:rPr>
          <w:rFonts w:ascii="Garamond" w:hAnsi="Garamond" w:cs="Arial"/>
          <w:color w:val="000000"/>
          <w:szCs w:val="22"/>
        </w:rPr>
        <w:t>le règlement d’emprunt 2018-086 pour les travaux de la montée Vinoy Ouest a été adopté par le conseil lors de la séance du 8 mars 2018;</w:t>
      </w:r>
    </w:p>
    <w:p w:rsidR="0034385C" w:rsidRPr="0034385C" w:rsidRDefault="0034385C" w:rsidP="0034385C">
      <w:pPr>
        <w:spacing w:line="288" w:lineRule="exact"/>
        <w:ind w:left="2127" w:right="32" w:hanging="2127"/>
        <w:jc w:val="both"/>
        <w:rPr>
          <w:rFonts w:ascii="Garamond" w:hAnsi="Garamond" w:cs="Arial"/>
          <w:b/>
          <w:color w:val="000000"/>
          <w:szCs w:val="22"/>
        </w:rPr>
      </w:pPr>
    </w:p>
    <w:p w:rsidR="0034385C" w:rsidRPr="0034385C" w:rsidRDefault="0034385C" w:rsidP="0034385C">
      <w:pPr>
        <w:spacing w:line="288" w:lineRule="exact"/>
        <w:ind w:left="2127" w:right="32" w:hanging="2127"/>
        <w:jc w:val="both"/>
        <w:rPr>
          <w:rFonts w:ascii="Garamond" w:hAnsi="Garamond" w:cs="Arial"/>
          <w:color w:val="000000"/>
          <w:szCs w:val="22"/>
        </w:rPr>
      </w:pPr>
      <w:r w:rsidRPr="0034385C">
        <w:rPr>
          <w:rFonts w:ascii="Garamond" w:hAnsi="Garamond" w:cs="Arial"/>
          <w:b/>
          <w:color w:val="000000"/>
          <w:szCs w:val="22"/>
        </w:rPr>
        <w:t>ATTENDU</w:t>
      </w:r>
      <w:r w:rsidRPr="0034385C">
        <w:rPr>
          <w:rFonts w:ascii="Garamond" w:hAnsi="Garamond" w:cs="Arial"/>
          <w:b/>
          <w:color w:val="000000"/>
          <w:szCs w:val="22"/>
        </w:rPr>
        <w:tab/>
      </w:r>
      <w:r w:rsidRPr="0034385C">
        <w:rPr>
          <w:rFonts w:ascii="Garamond" w:hAnsi="Garamond" w:cs="Arial"/>
          <w:color w:val="000000"/>
          <w:szCs w:val="22"/>
        </w:rPr>
        <w:t>la résolution #2018-12-338, adoptée le 3 décembre 2018 qui modifie le règlement 2018-086;</w:t>
      </w:r>
    </w:p>
    <w:p w:rsidR="0034385C" w:rsidRPr="0034385C" w:rsidRDefault="0034385C" w:rsidP="0034385C">
      <w:pPr>
        <w:spacing w:line="288" w:lineRule="exact"/>
        <w:ind w:right="32"/>
        <w:jc w:val="both"/>
        <w:rPr>
          <w:rFonts w:ascii="Garamond" w:hAnsi="Garamond" w:cs="Arial"/>
          <w:color w:val="000000"/>
          <w:szCs w:val="22"/>
        </w:rPr>
      </w:pPr>
    </w:p>
    <w:p w:rsidR="0034385C" w:rsidRPr="0034385C" w:rsidRDefault="0034385C" w:rsidP="0034385C">
      <w:pPr>
        <w:spacing w:line="288" w:lineRule="exact"/>
        <w:ind w:left="2127" w:right="32" w:hanging="2127"/>
        <w:jc w:val="both"/>
        <w:rPr>
          <w:rFonts w:ascii="Garamond" w:hAnsi="Garamond" w:cs="Arial"/>
          <w:color w:val="000000"/>
          <w:szCs w:val="22"/>
        </w:rPr>
      </w:pPr>
      <w:r w:rsidRPr="0034385C">
        <w:rPr>
          <w:rFonts w:ascii="Garamond" w:hAnsi="Garamond" w:cs="Arial"/>
          <w:b/>
          <w:color w:val="000000"/>
          <w:szCs w:val="22"/>
        </w:rPr>
        <w:t>ATTENDU QUE</w:t>
      </w:r>
      <w:r w:rsidRPr="0034385C">
        <w:rPr>
          <w:rFonts w:ascii="Garamond" w:hAnsi="Garamond" w:cs="Arial"/>
          <w:b/>
          <w:color w:val="000000"/>
          <w:szCs w:val="22"/>
        </w:rPr>
        <w:tab/>
      </w:r>
      <w:r w:rsidRPr="0034385C">
        <w:rPr>
          <w:rFonts w:ascii="Garamond" w:hAnsi="Garamond" w:cs="Arial"/>
          <w:color w:val="000000"/>
          <w:szCs w:val="22"/>
        </w:rPr>
        <w:t>un règlement d’emprunt peut être modifié par résolution lorsque la modification ne change pas l’objet du règlement d’emprunt et qu’elle n’augmente pas la charge des contribuables;</w:t>
      </w:r>
    </w:p>
    <w:p w:rsidR="0034385C" w:rsidRPr="0034385C" w:rsidRDefault="0034385C" w:rsidP="0034385C">
      <w:pPr>
        <w:spacing w:line="288" w:lineRule="exact"/>
        <w:ind w:left="2127" w:right="32" w:hanging="2127"/>
        <w:jc w:val="both"/>
        <w:rPr>
          <w:rFonts w:ascii="Garamond" w:hAnsi="Garamond" w:cs="Arial"/>
          <w:color w:val="000000"/>
          <w:szCs w:val="22"/>
        </w:rPr>
      </w:pPr>
    </w:p>
    <w:p w:rsidR="0034385C" w:rsidRPr="0034385C" w:rsidRDefault="0034385C" w:rsidP="0034385C">
      <w:pPr>
        <w:spacing w:line="288" w:lineRule="exact"/>
        <w:ind w:right="32"/>
        <w:jc w:val="both"/>
        <w:rPr>
          <w:rFonts w:ascii="Garamond" w:hAnsi="Garamond" w:cs="Arial"/>
          <w:b/>
          <w:color w:val="000000"/>
          <w:szCs w:val="22"/>
        </w:rPr>
      </w:pPr>
      <w:r w:rsidRPr="0034385C">
        <w:rPr>
          <w:rFonts w:ascii="Garamond" w:hAnsi="Garamond" w:cs="Arial"/>
          <w:b/>
          <w:color w:val="000000"/>
          <w:szCs w:val="22"/>
        </w:rPr>
        <w:t>EN CONSÉQUENCE,</w:t>
      </w:r>
    </w:p>
    <w:p w:rsid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color w:val="000000"/>
          <w:szCs w:val="22"/>
        </w:rPr>
      </w:pPr>
    </w:p>
    <w:p w:rsidR="0034385C" w:rsidRP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color w:val="000000"/>
          <w:szCs w:val="22"/>
        </w:rPr>
      </w:pPr>
    </w:p>
    <w:p w:rsidR="0034385C" w:rsidRP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color w:val="000000"/>
          <w:szCs w:val="22"/>
        </w:rPr>
      </w:pPr>
      <w:r w:rsidRPr="0034385C">
        <w:rPr>
          <w:rFonts w:ascii="Garamond" w:hAnsi="Garamond" w:cs="Arial"/>
          <w:color w:val="000000"/>
          <w:szCs w:val="22"/>
        </w:rPr>
        <w:t>Il est proposé par monsieur Gaétan Labelle</w:t>
      </w:r>
    </w:p>
    <w:p w:rsid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color w:val="000000"/>
          <w:szCs w:val="22"/>
        </w:rPr>
      </w:pPr>
      <w:proofErr w:type="gramStart"/>
      <w:r w:rsidRPr="0034385C">
        <w:rPr>
          <w:rFonts w:ascii="Garamond" w:hAnsi="Garamond" w:cs="Arial"/>
          <w:color w:val="000000"/>
          <w:szCs w:val="22"/>
        </w:rPr>
        <w:t>et</w:t>
      </w:r>
      <w:proofErr w:type="gramEnd"/>
      <w:r w:rsidRPr="0034385C">
        <w:rPr>
          <w:rFonts w:ascii="Garamond" w:hAnsi="Garamond" w:cs="Arial"/>
          <w:color w:val="000000"/>
          <w:szCs w:val="22"/>
        </w:rPr>
        <w:t xml:space="preserve"> résolu</w:t>
      </w:r>
    </w:p>
    <w:p w:rsid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color w:val="000000"/>
          <w:szCs w:val="22"/>
        </w:rPr>
      </w:pPr>
    </w:p>
    <w:p w:rsidR="0034385C" w:rsidRP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color w:val="000000"/>
          <w:szCs w:val="22"/>
        </w:rPr>
      </w:pPr>
    </w:p>
    <w:p w:rsidR="0034385C" w:rsidRP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b/>
          <w:color w:val="000000"/>
          <w:szCs w:val="22"/>
        </w:rPr>
      </w:pPr>
      <w:r w:rsidRPr="0034385C">
        <w:rPr>
          <w:rFonts w:ascii="Garamond" w:hAnsi="Garamond" w:cs="Arial"/>
          <w:b/>
          <w:color w:val="000000"/>
          <w:szCs w:val="22"/>
        </w:rPr>
        <w:t>QUE,</w:t>
      </w:r>
    </w:p>
    <w:p w:rsidR="0034385C" w:rsidRPr="0034385C" w:rsidRDefault="0034385C" w:rsidP="0034385C">
      <w:pPr>
        <w:ind w:left="426" w:right="32"/>
        <w:jc w:val="both"/>
        <w:rPr>
          <w:rFonts w:ascii="Garamond" w:hAnsi="Garamond"/>
          <w:bCs/>
          <w:iCs/>
        </w:rPr>
      </w:pPr>
    </w:p>
    <w:p w:rsidR="0034385C" w:rsidRPr="0034385C" w:rsidRDefault="0034385C" w:rsidP="0034385C">
      <w:pPr>
        <w:ind w:left="426" w:right="32"/>
        <w:jc w:val="both"/>
        <w:rPr>
          <w:rFonts w:ascii="Garamond" w:hAnsi="Garamond"/>
          <w:bCs/>
          <w:iCs/>
        </w:rPr>
      </w:pPr>
      <w:r w:rsidRPr="0034385C">
        <w:rPr>
          <w:rFonts w:ascii="Garamond" w:hAnsi="Garamond"/>
          <w:bCs/>
          <w:iCs/>
        </w:rPr>
        <w:t xml:space="preserve">Le règlement 2018-086 ordonne des travaux de 358 354 $ et décrète un emprunt de 322 518 $  pour des travaux sur la montée Vinoy Ouest; </w:t>
      </w:r>
    </w:p>
    <w:p w:rsidR="0034385C" w:rsidRP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b/>
          <w:iCs/>
          <w:color w:val="000000"/>
          <w:szCs w:val="22"/>
        </w:rPr>
      </w:pPr>
    </w:p>
    <w:p w:rsidR="0034385C" w:rsidRP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b/>
          <w:color w:val="000000"/>
          <w:szCs w:val="22"/>
        </w:rPr>
      </w:pPr>
      <w:r w:rsidRPr="0034385C">
        <w:rPr>
          <w:rFonts w:ascii="Garamond" w:hAnsi="Garamond" w:cs="Arial"/>
          <w:b/>
          <w:color w:val="000000"/>
          <w:szCs w:val="22"/>
        </w:rPr>
        <w:t>QUE,</w:t>
      </w:r>
    </w:p>
    <w:p w:rsidR="0034385C" w:rsidRPr="0034385C" w:rsidRDefault="0034385C" w:rsidP="0034385C">
      <w:pPr>
        <w:ind w:left="426" w:right="32"/>
        <w:jc w:val="both"/>
        <w:rPr>
          <w:rFonts w:ascii="Garamond" w:hAnsi="Garamond"/>
          <w:bCs/>
          <w:iCs/>
        </w:rPr>
      </w:pPr>
    </w:p>
    <w:p w:rsidR="0034385C" w:rsidRPr="0034385C" w:rsidRDefault="0034385C" w:rsidP="0034385C">
      <w:pPr>
        <w:ind w:left="426" w:right="32"/>
        <w:jc w:val="both"/>
        <w:rPr>
          <w:rFonts w:ascii="Garamond" w:hAnsi="Garamond"/>
          <w:bCs/>
          <w:iCs/>
        </w:rPr>
      </w:pPr>
      <w:r w:rsidRPr="0034385C">
        <w:rPr>
          <w:rFonts w:ascii="Garamond" w:hAnsi="Garamond"/>
          <w:bCs/>
          <w:iCs/>
        </w:rPr>
        <w:t xml:space="preserve">L’article 2 du règlement 2018-086 soit remplacé par le suivant : </w:t>
      </w:r>
    </w:p>
    <w:p w:rsidR="0034385C" w:rsidRPr="0034385C" w:rsidRDefault="0034385C" w:rsidP="0034385C">
      <w:pPr>
        <w:ind w:right="32"/>
        <w:jc w:val="both"/>
        <w:rPr>
          <w:rFonts w:ascii="Garamond" w:hAnsi="Garamond"/>
          <w:bCs/>
          <w:iCs/>
        </w:rPr>
      </w:pPr>
    </w:p>
    <w:p w:rsidR="0034385C" w:rsidRPr="0034385C" w:rsidRDefault="0034385C" w:rsidP="0034385C">
      <w:pPr>
        <w:ind w:left="426" w:right="32"/>
        <w:jc w:val="both"/>
        <w:rPr>
          <w:rFonts w:ascii="Garamond" w:hAnsi="Garamond"/>
          <w:bCs/>
          <w:iCs/>
          <w:sz w:val="22"/>
        </w:rPr>
      </w:pPr>
      <w:r w:rsidRPr="0034385C">
        <w:rPr>
          <w:rFonts w:ascii="Garamond" w:hAnsi="Garamond"/>
          <w:bCs/>
          <w:iCs/>
          <w:sz w:val="22"/>
        </w:rPr>
        <w:t xml:space="preserve">Le conseil de la municipalité de </w:t>
      </w:r>
      <w:proofErr w:type="spellStart"/>
      <w:r w:rsidRPr="0034385C">
        <w:rPr>
          <w:rFonts w:ascii="Garamond" w:hAnsi="Garamond"/>
          <w:bCs/>
          <w:iCs/>
          <w:sz w:val="22"/>
        </w:rPr>
        <w:t>Chénéville</w:t>
      </w:r>
      <w:proofErr w:type="spellEnd"/>
      <w:r w:rsidRPr="0034385C">
        <w:rPr>
          <w:rFonts w:ascii="Garamond" w:hAnsi="Garamond"/>
          <w:bCs/>
          <w:iCs/>
          <w:sz w:val="22"/>
        </w:rPr>
        <w:t xml:space="preserve"> est autorisé à dépenser une somme de 412 631.00 $ aux fins du présent règlement;</w:t>
      </w:r>
    </w:p>
    <w:p w:rsidR="0034385C" w:rsidRPr="0034385C" w:rsidRDefault="0034385C" w:rsidP="0034385C">
      <w:pPr>
        <w:ind w:left="426" w:right="32"/>
        <w:jc w:val="both"/>
        <w:rPr>
          <w:rFonts w:ascii="Garamond" w:hAnsi="Garamond"/>
          <w:bCs/>
          <w:iCs/>
        </w:rPr>
      </w:pPr>
    </w:p>
    <w:p w:rsidR="0034385C" w:rsidRP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b/>
          <w:color w:val="000000"/>
          <w:szCs w:val="22"/>
        </w:rPr>
      </w:pPr>
      <w:r w:rsidRPr="0034385C">
        <w:rPr>
          <w:rFonts w:ascii="Garamond" w:hAnsi="Garamond" w:cs="Arial"/>
          <w:b/>
          <w:color w:val="000000"/>
          <w:szCs w:val="22"/>
        </w:rPr>
        <w:t>QUE,</w:t>
      </w:r>
    </w:p>
    <w:p w:rsidR="0034385C" w:rsidRPr="0034385C" w:rsidRDefault="0034385C" w:rsidP="0034385C">
      <w:pPr>
        <w:ind w:right="32"/>
        <w:rPr>
          <w:rFonts w:ascii="Garamond" w:hAnsi="Garamond" w:cs="Arial"/>
          <w:b/>
          <w:iCs/>
          <w:color w:val="000000"/>
          <w:szCs w:val="22"/>
        </w:rPr>
      </w:pPr>
    </w:p>
    <w:p w:rsidR="0034385C" w:rsidRPr="0034385C" w:rsidRDefault="0034385C" w:rsidP="0034385C">
      <w:pPr>
        <w:ind w:right="32"/>
        <w:rPr>
          <w:rFonts w:ascii="Garamond" w:hAnsi="Garamond"/>
          <w:bCs/>
          <w:iCs/>
        </w:rPr>
      </w:pPr>
      <w:r w:rsidRPr="0034385C">
        <w:rPr>
          <w:rFonts w:ascii="Garamond" w:hAnsi="Garamond" w:cs="Arial"/>
          <w:b/>
          <w:iCs/>
          <w:color w:val="000000"/>
          <w:szCs w:val="22"/>
        </w:rPr>
        <w:t xml:space="preserve">       </w:t>
      </w:r>
      <w:r w:rsidRPr="0034385C">
        <w:rPr>
          <w:rFonts w:ascii="Garamond" w:hAnsi="Garamond"/>
          <w:bCs/>
          <w:iCs/>
        </w:rPr>
        <w:t xml:space="preserve">L’article 3 du règlement 2018-086 soit remplacé par le suivant : </w:t>
      </w:r>
    </w:p>
    <w:p w:rsidR="0034385C" w:rsidRPr="0034385C" w:rsidRDefault="0034385C" w:rsidP="0034385C">
      <w:pPr>
        <w:ind w:right="32"/>
        <w:jc w:val="both"/>
        <w:rPr>
          <w:rFonts w:ascii="Garamond" w:hAnsi="Garamond"/>
          <w:bCs/>
          <w:iCs/>
        </w:rPr>
      </w:pPr>
    </w:p>
    <w:p w:rsidR="0034385C" w:rsidRPr="0034385C" w:rsidRDefault="0034385C" w:rsidP="0034385C">
      <w:pPr>
        <w:ind w:left="426" w:right="32"/>
        <w:jc w:val="both"/>
        <w:rPr>
          <w:rFonts w:ascii="Garamond" w:hAnsi="Garamond"/>
          <w:bCs/>
          <w:iCs/>
          <w:sz w:val="22"/>
        </w:rPr>
      </w:pPr>
      <w:r w:rsidRPr="0034385C">
        <w:rPr>
          <w:rFonts w:ascii="Garamond" w:hAnsi="Garamond"/>
          <w:bCs/>
          <w:iCs/>
          <w:sz w:val="22"/>
        </w:rPr>
        <w:t>Aux fins d’acquitter les dépenses prévues par le présent règlement, le conseil est autorisé à emprunter une somme de 322 500 $ sur une période de 10 ans et à affecter une somme de 90 131 $ provenant du fonds général, dont 18 898 $ provenant de la subvention RIRL et une contribution supplémentaire du fond général de 71 233 $;</w:t>
      </w:r>
    </w:p>
    <w:p w:rsidR="0034385C" w:rsidRPr="0034385C" w:rsidRDefault="0034385C" w:rsidP="0034385C">
      <w:pPr>
        <w:ind w:left="426" w:right="32"/>
        <w:jc w:val="both"/>
        <w:rPr>
          <w:rFonts w:ascii="Garamond" w:hAnsi="Garamond"/>
          <w:bCs/>
          <w:iCs/>
        </w:rPr>
      </w:pPr>
    </w:p>
    <w:p w:rsidR="0034385C" w:rsidRPr="0034385C" w:rsidRDefault="0034385C" w:rsidP="0034385C">
      <w:pPr>
        <w:tabs>
          <w:tab w:val="left" w:pos="432"/>
          <w:tab w:val="left" w:pos="864"/>
          <w:tab w:val="left" w:pos="1320"/>
          <w:tab w:val="left" w:pos="1680"/>
          <w:tab w:val="left" w:pos="2635"/>
        </w:tabs>
        <w:spacing w:line="288" w:lineRule="exact"/>
        <w:ind w:right="32"/>
        <w:jc w:val="both"/>
        <w:rPr>
          <w:rFonts w:ascii="Garamond" w:hAnsi="Garamond" w:cs="Arial"/>
          <w:b/>
          <w:color w:val="000000"/>
          <w:szCs w:val="22"/>
        </w:rPr>
      </w:pPr>
      <w:r w:rsidRPr="0034385C">
        <w:rPr>
          <w:rFonts w:ascii="Garamond" w:hAnsi="Garamond" w:cs="Arial"/>
          <w:b/>
          <w:color w:val="000000"/>
          <w:szCs w:val="22"/>
        </w:rPr>
        <w:t>QUE,</w:t>
      </w:r>
    </w:p>
    <w:p w:rsidR="0034385C" w:rsidRPr="0034385C" w:rsidRDefault="0034385C" w:rsidP="0034385C">
      <w:pPr>
        <w:ind w:right="32"/>
        <w:rPr>
          <w:rFonts w:ascii="Garamond" w:hAnsi="Garamond" w:cs="Arial"/>
          <w:b/>
          <w:iCs/>
          <w:color w:val="000000"/>
          <w:szCs w:val="22"/>
        </w:rPr>
      </w:pPr>
    </w:p>
    <w:p w:rsidR="0034385C" w:rsidRPr="0034385C" w:rsidRDefault="0034385C" w:rsidP="0034385C">
      <w:pPr>
        <w:ind w:left="420" w:right="32"/>
        <w:rPr>
          <w:rFonts w:ascii="Garamond" w:hAnsi="Garamond"/>
          <w:bCs/>
          <w:iCs/>
        </w:rPr>
      </w:pPr>
      <w:r w:rsidRPr="0034385C">
        <w:rPr>
          <w:rFonts w:ascii="Garamond" w:hAnsi="Garamond"/>
          <w:bCs/>
          <w:iCs/>
        </w:rPr>
        <w:t xml:space="preserve">Le conseil de la municipalité de </w:t>
      </w:r>
      <w:proofErr w:type="spellStart"/>
      <w:r w:rsidRPr="0034385C">
        <w:rPr>
          <w:rFonts w:ascii="Garamond" w:hAnsi="Garamond"/>
          <w:bCs/>
          <w:iCs/>
        </w:rPr>
        <w:t>Chénéville</w:t>
      </w:r>
      <w:proofErr w:type="spellEnd"/>
      <w:r w:rsidRPr="0034385C">
        <w:rPr>
          <w:rFonts w:ascii="Garamond" w:hAnsi="Garamond"/>
          <w:bCs/>
          <w:iCs/>
        </w:rPr>
        <w:t xml:space="preserve"> abroge la résolution #2018-12-338.</w:t>
      </w:r>
    </w:p>
    <w:p w:rsidR="0034385C" w:rsidRPr="0034385C" w:rsidRDefault="0034385C" w:rsidP="0034385C">
      <w:pPr>
        <w:ind w:right="32"/>
        <w:rPr>
          <w:rFonts w:ascii="Garamond" w:hAnsi="Garamond"/>
          <w:b/>
          <w:bCs/>
          <w:iCs/>
        </w:rPr>
      </w:pPr>
    </w:p>
    <w:p w:rsidR="0034385C" w:rsidRPr="0034385C" w:rsidRDefault="0034385C" w:rsidP="0034385C">
      <w:pPr>
        <w:ind w:right="32"/>
        <w:rPr>
          <w:rFonts w:ascii="Garamond" w:hAnsi="Garamond"/>
          <w:b/>
          <w:bCs/>
          <w:iCs/>
        </w:rPr>
      </w:pPr>
      <w:r w:rsidRPr="0034385C">
        <w:rPr>
          <w:rFonts w:ascii="Garamond" w:hAnsi="Garamond"/>
          <w:b/>
          <w:bCs/>
          <w:iCs/>
        </w:rPr>
        <w:t>ADOPTÉE À L’UNANIMITÉ</w:t>
      </w:r>
    </w:p>
    <w:p w:rsidR="00AA1ED9" w:rsidRPr="00424244" w:rsidRDefault="00AA1ED9" w:rsidP="00AA1ED9">
      <w:pPr>
        <w:ind w:right="32"/>
        <w:rPr>
          <w:rFonts w:ascii="Garamond" w:hAnsi="Garamond"/>
          <w:b/>
          <w:bCs/>
          <w:iCs/>
          <w:color w:val="215868" w:themeColor="accent5" w:themeShade="80"/>
        </w:rPr>
      </w:pPr>
    </w:p>
    <w:p w:rsidR="00DD39DF" w:rsidRDefault="00DD39DF" w:rsidP="00206C11">
      <w:pPr>
        <w:pStyle w:val="Paragraphedeliste"/>
        <w:ind w:left="0"/>
        <w:jc w:val="both"/>
        <w:rPr>
          <w:rFonts w:ascii="Garamond" w:eastAsiaTheme="minorHAnsi" w:hAnsi="Garamond"/>
          <w:b/>
          <w:lang w:val="fr-FR" w:eastAsia="en-US"/>
        </w:rPr>
      </w:pPr>
    </w:p>
    <w:p w:rsidR="00A202FE" w:rsidRDefault="00606E7B" w:rsidP="00206C11">
      <w:pPr>
        <w:pStyle w:val="Paragraphedeliste"/>
        <w:ind w:left="0"/>
        <w:jc w:val="both"/>
        <w:rPr>
          <w:rFonts w:ascii="Garamond" w:eastAsiaTheme="minorHAnsi" w:hAnsi="Garamond"/>
          <w:b/>
          <w:lang w:val="fr-FR" w:eastAsia="en-US"/>
        </w:rPr>
      </w:pPr>
      <w:r w:rsidRPr="0001373A">
        <w:rPr>
          <w:rFonts w:ascii="Garamond" w:eastAsiaTheme="minorHAnsi" w:hAnsi="Garamond"/>
          <w:b/>
          <w:lang w:val="fr-FR" w:eastAsia="en-US"/>
        </w:rPr>
        <w:t xml:space="preserve">Ce </w:t>
      </w:r>
      <w:r w:rsidR="00AD62DE">
        <w:rPr>
          <w:rFonts w:ascii="Garamond" w:eastAsiaTheme="minorHAnsi" w:hAnsi="Garamond"/>
          <w:b/>
          <w:lang w:val="fr-FR" w:eastAsia="en-US"/>
        </w:rPr>
        <w:t>9</w:t>
      </w:r>
      <w:r w:rsidR="00721A6D" w:rsidRPr="0001373A">
        <w:rPr>
          <w:rFonts w:ascii="Garamond" w:eastAsiaTheme="minorHAnsi" w:hAnsi="Garamond"/>
          <w:b/>
          <w:vertAlign w:val="superscript"/>
          <w:lang w:val="fr-FR" w:eastAsia="en-US"/>
        </w:rPr>
        <w:t>iè</w:t>
      </w:r>
      <w:r w:rsidR="00824F8B" w:rsidRPr="0001373A">
        <w:rPr>
          <w:rFonts w:ascii="Garamond" w:eastAsiaTheme="minorHAnsi" w:hAnsi="Garamond"/>
          <w:b/>
          <w:vertAlign w:val="superscript"/>
          <w:lang w:val="fr-FR" w:eastAsia="en-US"/>
        </w:rPr>
        <w:t>m</w:t>
      </w:r>
      <w:r w:rsidR="00F43A36" w:rsidRPr="0001373A">
        <w:rPr>
          <w:rFonts w:ascii="Garamond" w:eastAsiaTheme="minorHAnsi" w:hAnsi="Garamond"/>
          <w:b/>
          <w:vertAlign w:val="superscript"/>
          <w:lang w:val="fr-FR" w:eastAsia="en-US"/>
        </w:rPr>
        <w:t>e</w:t>
      </w:r>
      <w:r w:rsidR="00721A6D" w:rsidRPr="0001373A">
        <w:rPr>
          <w:rFonts w:ascii="Garamond" w:eastAsiaTheme="minorHAnsi" w:hAnsi="Garamond"/>
          <w:b/>
          <w:lang w:val="fr-FR" w:eastAsia="en-US"/>
        </w:rPr>
        <w:t xml:space="preserve"> </w:t>
      </w:r>
      <w:r w:rsidR="00824F8B" w:rsidRPr="0001373A">
        <w:rPr>
          <w:rFonts w:ascii="Garamond" w:eastAsiaTheme="minorHAnsi" w:hAnsi="Garamond"/>
          <w:b/>
          <w:lang w:val="fr-FR" w:eastAsia="en-US"/>
        </w:rPr>
        <w:t>jour</w:t>
      </w:r>
      <w:r w:rsidR="00F43A36" w:rsidRPr="0001373A">
        <w:rPr>
          <w:rFonts w:ascii="Garamond" w:eastAsiaTheme="minorHAnsi" w:hAnsi="Garamond"/>
          <w:b/>
          <w:lang w:val="fr-FR" w:eastAsia="en-US"/>
        </w:rPr>
        <w:t xml:space="preserve"> du mois</w:t>
      </w:r>
      <w:r w:rsidR="00664B28">
        <w:rPr>
          <w:rFonts w:ascii="Garamond" w:eastAsiaTheme="minorHAnsi" w:hAnsi="Garamond"/>
          <w:b/>
          <w:lang w:val="fr-FR" w:eastAsia="en-US"/>
        </w:rPr>
        <w:t xml:space="preserve"> d</w:t>
      </w:r>
      <w:r w:rsidR="00D2124A">
        <w:rPr>
          <w:rFonts w:ascii="Garamond" w:eastAsiaTheme="minorHAnsi" w:hAnsi="Garamond"/>
          <w:b/>
          <w:lang w:val="fr-FR" w:eastAsia="en-US"/>
        </w:rPr>
        <w:t xml:space="preserve">e </w:t>
      </w:r>
      <w:r w:rsidR="00AD62DE">
        <w:rPr>
          <w:rFonts w:ascii="Garamond" w:eastAsiaTheme="minorHAnsi" w:hAnsi="Garamond"/>
          <w:b/>
          <w:lang w:val="fr-FR" w:eastAsia="en-US"/>
        </w:rPr>
        <w:t>janvier</w:t>
      </w:r>
      <w:r w:rsidR="00E6750B">
        <w:rPr>
          <w:rFonts w:ascii="Garamond" w:eastAsiaTheme="minorHAnsi" w:hAnsi="Garamond"/>
          <w:b/>
          <w:lang w:val="fr-FR" w:eastAsia="en-US"/>
        </w:rPr>
        <w:t xml:space="preserve"> </w:t>
      </w:r>
      <w:r w:rsidR="008030AB" w:rsidRPr="0001373A">
        <w:rPr>
          <w:rFonts w:ascii="Garamond" w:eastAsiaTheme="minorHAnsi" w:hAnsi="Garamond"/>
          <w:b/>
          <w:lang w:val="fr-FR" w:eastAsia="en-US"/>
        </w:rPr>
        <w:t>201</w:t>
      </w:r>
      <w:r w:rsidR="00AD62DE">
        <w:rPr>
          <w:rFonts w:ascii="Garamond" w:eastAsiaTheme="minorHAnsi" w:hAnsi="Garamond"/>
          <w:b/>
          <w:lang w:val="fr-FR" w:eastAsia="en-US"/>
        </w:rPr>
        <w:t>9</w:t>
      </w:r>
    </w:p>
    <w:p w:rsidR="00EE159B" w:rsidRDefault="00EE159B" w:rsidP="00206C11">
      <w:pPr>
        <w:pStyle w:val="Paragraphedeliste"/>
        <w:ind w:left="0"/>
        <w:jc w:val="both"/>
        <w:rPr>
          <w:rFonts w:ascii="Garamond" w:eastAsiaTheme="minorHAnsi" w:hAnsi="Garamond"/>
          <w:b/>
          <w:i/>
          <w:lang w:val="fr-FR" w:eastAsia="en-US"/>
        </w:rPr>
      </w:pPr>
    </w:p>
    <w:p w:rsidR="00EE159B" w:rsidRDefault="00EE159B" w:rsidP="00206C11">
      <w:pPr>
        <w:pStyle w:val="Paragraphedeliste"/>
        <w:ind w:left="0"/>
        <w:jc w:val="both"/>
        <w:rPr>
          <w:rFonts w:ascii="Garamond" w:eastAsiaTheme="minorHAnsi" w:hAnsi="Garamond"/>
          <w:b/>
          <w:i/>
          <w:lang w:val="fr-FR" w:eastAsia="en-US"/>
        </w:rPr>
      </w:pPr>
    </w:p>
    <w:p w:rsidR="00161336" w:rsidRPr="004103E3" w:rsidRDefault="00E851BA" w:rsidP="00206C11">
      <w:pPr>
        <w:pStyle w:val="Paragraphedeliste"/>
        <w:ind w:left="0"/>
        <w:jc w:val="both"/>
        <w:rPr>
          <w:rFonts w:ascii="Garamond" w:eastAsiaTheme="minorHAnsi" w:hAnsi="Garamond"/>
          <w:b/>
          <w:i/>
          <w:lang w:val="fr-FR" w:eastAsia="en-US"/>
        </w:rPr>
      </w:pPr>
      <w:r w:rsidRPr="0001373A">
        <w:rPr>
          <w:rFonts w:ascii="Garamond" w:eastAsiaTheme="minorHAnsi" w:hAnsi="Garamond"/>
          <w:b/>
          <w:i/>
          <w:lang w:val="fr-FR" w:eastAsia="en-US"/>
        </w:rPr>
        <w:t>Sujet à rectification lors de la prochaine séance</w:t>
      </w:r>
    </w:p>
    <w:p w:rsidR="00A202FE" w:rsidRDefault="00A202FE" w:rsidP="00206C11">
      <w:pPr>
        <w:pStyle w:val="Paragraphedeliste"/>
        <w:ind w:left="0"/>
        <w:jc w:val="both"/>
        <w:rPr>
          <w:rFonts w:ascii="Garamond" w:eastAsiaTheme="minorHAnsi" w:hAnsi="Garamond"/>
          <w:b/>
          <w:u w:val="single"/>
          <w:lang w:val="fr-FR" w:eastAsia="en-US"/>
        </w:rPr>
      </w:pPr>
    </w:p>
    <w:p w:rsidR="00A202FE" w:rsidRPr="0001373A" w:rsidRDefault="00A202FE" w:rsidP="00206C11">
      <w:pPr>
        <w:pStyle w:val="Paragraphedeliste"/>
        <w:ind w:left="0"/>
        <w:jc w:val="both"/>
        <w:rPr>
          <w:rFonts w:ascii="Garamond" w:eastAsiaTheme="minorHAnsi" w:hAnsi="Garamond"/>
          <w:b/>
          <w:u w:val="single"/>
          <w:lang w:val="fr-FR" w:eastAsia="en-US"/>
        </w:rPr>
      </w:pPr>
    </w:p>
    <w:p w:rsidR="00196347" w:rsidRDefault="00196347" w:rsidP="00196347">
      <w:pPr>
        <w:pStyle w:val="Paragraphedeliste"/>
        <w:ind w:left="0"/>
        <w:jc w:val="both"/>
        <w:rPr>
          <w:rFonts w:ascii="Garamond" w:eastAsiaTheme="minorHAnsi" w:hAnsi="Garamond"/>
          <w:lang w:val="fr-FR" w:eastAsia="en-US"/>
        </w:rPr>
      </w:pPr>
      <w:r>
        <w:rPr>
          <w:rFonts w:ascii="Garamond" w:eastAsiaTheme="minorHAnsi" w:hAnsi="Garamond"/>
          <w:lang w:val="fr-FR" w:eastAsia="en-US"/>
        </w:rPr>
        <w:t>______________________________</w:t>
      </w:r>
      <w:r w:rsidR="00A26A37">
        <w:rPr>
          <w:rFonts w:ascii="Garamond" w:eastAsiaTheme="minorHAnsi" w:hAnsi="Garamond"/>
          <w:lang w:val="fr-FR" w:eastAsia="en-US"/>
        </w:rPr>
        <w:t>________</w:t>
      </w:r>
      <w:r>
        <w:rPr>
          <w:rFonts w:ascii="Garamond" w:eastAsiaTheme="minorHAnsi" w:hAnsi="Garamond"/>
          <w:lang w:val="fr-FR" w:eastAsia="en-US"/>
        </w:rPr>
        <w:tab/>
      </w:r>
      <w:r>
        <w:rPr>
          <w:rFonts w:ascii="Garamond" w:eastAsiaTheme="minorHAnsi" w:hAnsi="Garamond"/>
          <w:lang w:val="fr-FR" w:eastAsia="en-US"/>
        </w:rPr>
        <w:tab/>
      </w:r>
      <w:r>
        <w:rPr>
          <w:rFonts w:ascii="Garamond" w:eastAsiaTheme="minorHAnsi" w:hAnsi="Garamond"/>
          <w:lang w:val="fr-FR" w:eastAsia="en-US"/>
        </w:rPr>
        <w:tab/>
      </w:r>
      <w:r>
        <w:rPr>
          <w:rFonts w:ascii="Garamond" w:eastAsiaTheme="minorHAnsi" w:hAnsi="Garamond"/>
          <w:lang w:val="fr-FR" w:eastAsia="en-US"/>
        </w:rPr>
        <w:tab/>
      </w:r>
    </w:p>
    <w:p w:rsidR="00FF7125" w:rsidRPr="0001373A" w:rsidRDefault="00AD62DE" w:rsidP="00A26A37">
      <w:pPr>
        <w:pStyle w:val="Paragraphedeliste"/>
        <w:ind w:left="0"/>
        <w:rPr>
          <w:rFonts w:ascii="Garamond" w:eastAsiaTheme="minorHAnsi" w:hAnsi="Garamond"/>
          <w:lang w:val="fr-FR" w:eastAsia="en-US"/>
        </w:rPr>
      </w:pPr>
      <w:r>
        <w:rPr>
          <w:rFonts w:ascii="Garamond" w:eastAsiaTheme="minorHAnsi" w:hAnsi="Garamond"/>
          <w:lang w:val="fr-FR" w:eastAsia="en-US"/>
        </w:rPr>
        <w:t xml:space="preserve">Krystelle </w:t>
      </w:r>
      <w:proofErr w:type="spellStart"/>
      <w:r>
        <w:rPr>
          <w:rFonts w:ascii="Garamond" w:eastAsiaTheme="minorHAnsi" w:hAnsi="Garamond"/>
          <w:lang w:val="fr-FR" w:eastAsia="en-US"/>
        </w:rPr>
        <w:t>Dagenais</w:t>
      </w:r>
      <w:proofErr w:type="spellEnd"/>
      <w:r>
        <w:rPr>
          <w:rFonts w:ascii="Garamond" w:eastAsiaTheme="minorHAnsi" w:hAnsi="Garamond"/>
          <w:lang w:val="fr-FR" w:eastAsia="en-US"/>
        </w:rPr>
        <w:t>, Secrétaire exécutive adjointe</w:t>
      </w:r>
    </w:p>
    <w:sectPr w:rsidR="00FF7125" w:rsidRPr="0001373A" w:rsidSect="004103E3">
      <w:footerReference w:type="default" r:id="rId9"/>
      <w:pgSz w:w="12240" w:h="20160" w:code="5"/>
      <w:pgMar w:top="357" w:right="1077" w:bottom="357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43" w:rsidRDefault="00052343" w:rsidP="00257E9A">
      <w:r>
        <w:separator/>
      </w:r>
    </w:p>
  </w:endnote>
  <w:endnote w:type="continuationSeparator" w:id="0">
    <w:p w:rsidR="00052343" w:rsidRDefault="00052343" w:rsidP="0025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343" w:rsidRDefault="00052343" w:rsidP="00257E9A">
    <w:pPr>
      <w:pStyle w:val="Pieddepage"/>
      <w:jc w:val="center"/>
      <w:rPr>
        <w:b/>
        <w:i/>
        <w:color w:val="215868" w:themeColor="accent5" w:themeShade="80"/>
        <w:sz w:val="20"/>
        <w:szCs w:val="20"/>
      </w:rPr>
    </w:pPr>
  </w:p>
  <w:p w:rsidR="00052343" w:rsidRDefault="00052343" w:rsidP="00ED6A9D">
    <w:pPr>
      <w:pStyle w:val="Pieddepage"/>
      <w:jc w:val="center"/>
      <w:rPr>
        <w:b/>
        <w:i/>
        <w:sz w:val="20"/>
        <w:szCs w:val="20"/>
      </w:rPr>
    </w:pPr>
  </w:p>
  <w:p w:rsidR="00052343" w:rsidRPr="00ED6A9D" w:rsidRDefault="00052343" w:rsidP="00ED6A9D">
    <w:pPr>
      <w:pStyle w:val="Pieddepage"/>
      <w:jc w:val="center"/>
      <w:rPr>
        <w:b/>
        <w:i/>
        <w:sz w:val="20"/>
        <w:szCs w:val="20"/>
      </w:rPr>
    </w:pPr>
  </w:p>
  <w:p w:rsidR="00052343" w:rsidRPr="0001373A" w:rsidRDefault="00052343" w:rsidP="00257E9A">
    <w:pPr>
      <w:pStyle w:val="Pieddepage"/>
      <w:jc w:val="center"/>
      <w:rPr>
        <w:rFonts w:ascii="Garamond" w:hAnsi="Garamond"/>
        <w:b/>
        <w:i/>
        <w:color w:val="215868" w:themeColor="accent5" w:themeShade="80"/>
        <w:sz w:val="20"/>
        <w:szCs w:val="20"/>
      </w:rPr>
    </w:pPr>
    <w:r w:rsidRPr="0001373A">
      <w:rPr>
        <w:rFonts w:ascii="Garamond" w:hAnsi="Garamond"/>
        <w:b/>
        <w:i/>
        <w:color w:val="215868" w:themeColor="accent5" w:themeShade="80"/>
        <w:sz w:val="20"/>
        <w:szCs w:val="20"/>
      </w:rPr>
      <w:t xml:space="preserve">63, rue </w:t>
    </w:r>
    <w:r w:rsidR="00433A38">
      <w:rPr>
        <w:rFonts w:ascii="Garamond" w:hAnsi="Garamond"/>
        <w:b/>
        <w:i/>
        <w:color w:val="215868" w:themeColor="accent5" w:themeShade="80"/>
        <w:sz w:val="20"/>
        <w:szCs w:val="20"/>
      </w:rPr>
      <w:t>de l’</w:t>
    </w:r>
    <w:r w:rsidRPr="0001373A">
      <w:rPr>
        <w:rFonts w:ascii="Garamond" w:hAnsi="Garamond"/>
        <w:b/>
        <w:i/>
        <w:color w:val="215868" w:themeColor="accent5" w:themeShade="80"/>
        <w:sz w:val="20"/>
        <w:szCs w:val="20"/>
      </w:rPr>
      <w:t xml:space="preserve">Hôtel-de-Ville, </w:t>
    </w:r>
    <w:proofErr w:type="spellStart"/>
    <w:r w:rsidRPr="0001373A">
      <w:rPr>
        <w:rFonts w:ascii="Garamond" w:hAnsi="Garamond"/>
        <w:b/>
        <w:i/>
        <w:color w:val="215868" w:themeColor="accent5" w:themeShade="80"/>
        <w:sz w:val="20"/>
        <w:szCs w:val="20"/>
      </w:rPr>
      <w:t>Chénéville</w:t>
    </w:r>
    <w:proofErr w:type="spellEnd"/>
    <w:r w:rsidRPr="0001373A">
      <w:rPr>
        <w:rFonts w:ascii="Garamond" w:hAnsi="Garamond"/>
        <w:b/>
        <w:i/>
        <w:color w:val="215868" w:themeColor="accent5" w:themeShade="80"/>
        <w:sz w:val="20"/>
        <w:szCs w:val="20"/>
      </w:rPr>
      <w:t xml:space="preserve"> (Québec) J0V 1E0</w:t>
    </w:r>
    <w:r w:rsidR="00F542E9">
      <w:rPr>
        <w:rFonts w:ascii="Garamond" w:hAnsi="Garamond"/>
        <w:b/>
        <w:i/>
        <w:color w:val="215868" w:themeColor="accent5" w:themeShade="80"/>
        <w:sz w:val="20"/>
        <w:szCs w:val="20"/>
      </w:rPr>
      <w:t xml:space="preserve"> Tél. : </w:t>
    </w:r>
    <w:r w:rsidRPr="0001373A">
      <w:rPr>
        <w:rFonts w:ascii="Garamond" w:hAnsi="Garamond"/>
        <w:b/>
        <w:i/>
        <w:color w:val="215868" w:themeColor="accent5" w:themeShade="80"/>
        <w:sz w:val="20"/>
        <w:szCs w:val="20"/>
      </w:rPr>
      <w:t>819</w:t>
    </w:r>
    <w:r w:rsidR="00D810D5">
      <w:rPr>
        <w:rFonts w:ascii="Garamond" w:hAnsi="Garamond"/>
        <w:b/>
        <w:i/>
        <w:color w:val="215868" w:themeColor="accent5" w:themeShade="80"/>
        <w:sz w:val="20"/>
        <w:szCs w:val="20"/>
      </w:rPr>
      <w:t xml:space="preserve"> </w:t>
    </w:r>
    <w:r w:rsidR="00F542E9">
      <w:rPr>
        <w:rFonts w:ascii="Garamond" w:hAnsi="Garamond"/>
        <w:b/>
        <w:i/>
        <w:color w:val="215868" w:themeColor="accent5" w:themeShade="80"/>
        <w:sz w:val="20"/>
        <w:szCs w:val="20"/>
      </w:rPr>
      <w:t xml:space="preserve">428-3583 Téléc. : </w:t>
    </w:r>
    <w:r w:rsidRPr="0001373A">
      <w:rPr>
        <w:rFonts w:ascii="Garamond" w:hAnsi="Garamond"/>
        <w:b/>
        <w:i/>
        <w:color w:val="215868" w:themeColor="accent5" w:themeShade="80"/>
        <w:sz w:val="20"/>
        <w:szCs w:val="20"/>
      </w:rPr>
      <w:t>819</w:t>
    </w:r>
    <w:r w:rsidR="00D810D5">
      <w:rPr>
        <w:rFonts w:ascii="Garamond" w:hAnsi="Garamond"/>
        <w:b/>
        <w:i/>
        <w:color w:val="215868" w:themeColor="accent5" w:themeShade="80"/>
        <w:sz w:val="20"/>
        <w:szCs w:val="20"/>
      </w:rPr>
      <w:t xml:space="preserve"> </w:t>
    </w:r>
    <w:r w:rsidRPr="0001373A">
      <w:rPr>
        <w:rFonts w:ascii="Garamond" w:hAnsi="Garamond"/>
        <w:b/>
        <w:i/>
        <w:color w:val="215868" w:themeColor="accent5" w:themeShade="80"/>
        <w:sz w:val="20"/>
        <w:szCs w:val="20"/>
      </w:rPr>
      <w:t>428-4838</w:t>
    </w:r>
  </w:p>
  <w:p w:rsidR="00052343" w:rsidRDefault="000523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43" w:rsidRDefault="00052343" w:rsidP="00257E9A">
      <w:r>
        <w:separator/>
      </w:r>
    </w:p>
  </w:footnote>
  <w:footnote w:type="continuationSeparator" w:id="0">
    <w:p w:rsidR="00052343" w:rsidRDefault="00052343" w:rsidP="0025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830"/>
    <w:multiLevelType w:val="hybridMultilevel"/>
    <w:tmpl w:val="64FA5126"/>
    <w:lvl w:ilvl="0" w:tplc="88F81A5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C1F"/>
    <w:multiLevelType w:val="hybridMultilevel"/>
    <w:tmpl w:val="C3345CF0"/>
    <w:lvl w:ilvl="0" w:tplc="07E404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E26FFF"/>
    <w:multiLevelType w:val="hybridMultilevel"/>
    <w:tmpl w:val="930257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2161"/>
    <w:multiLevelType w:val="multilevel"/>
    <w:tmpl w:val="078E2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4" w15:restartNumberingAfterBreak="0">
    <w:nsid w:val="0B351B33"/>
    <w:multiLevelType w:val="hybridMultilevel"/>
    <w:tmpl w:val="CA56E80E"/>
    <w:lvl w:ilvl="0" w:tplc="90E895BC">
      <w:start w:val="20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C780FA9"/>
    <w:multiLevelType w:val="hybridMultilevel"/>
    <w:tmpl w:val="FE6621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164E7"/>
    <w:multiLevelType w:val="hybridMultilevel"/>
    <w:tmpl w:val="72685D12"/>
    <w:lvl w:ilvl="0" w:tplc="040C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7" w15:restartNumberingAfterBreak="0">
    <w:nsid w:val="0EFD2A38"/>
    <w:multiLevelType w:val="hybridMultilevel"/>
    <w:tmpl w:val="A1000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05FB"/>
    <w:multiLevelType w:val="hybridMultilevel"/>
    <w:tmpl w:val="5A10B292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25CF8"/>
    <w:multiLevelType w:val="hybridMultilevel"/>
    <w:tmpl w:val="DEFE6C14"/>
    <w:lvl w:ilvl="0" w:tplc="040C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10" w15:restartNumberingAfterBreak="0">
    <w:nsid w:val="1EDA4BF8"/>
    <w:multiLevelType w:val="hybridMultilevel"/>
    <w:tmpl w:val="9278796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3CE5"/>
    <w:multiLevelType w:val="hybridMultilevel"/>
    <w:tmpl w:val="87762CF0"/>
    <w:lvl w:ilvl="0" w:tplc="37F0611E">
      <w:start w:val="1"/>
      <w:numFmt w:val="decimal"/>
      <w:lvlText w:val="%1-"/>
      <w:lvlJc w:val="left"/>
      <w:pPr>
        <w:ind w:left="732" w:hanging="372"/>
      </w:pPr>
      <w:rPr>
        <w:rFonts w:hint="default"/>
        <w:b/>
        <w:color w:val="auto"/>
        <w:sz w:val="28"/>
        <w:szCs w:val="28"/>
        <w:u w:val="none"/>
      </w:rPr>
    </w:lvl>
    <w:lvl w:ilvl="1" w:tplc="17F2F88A">
      <w:start w:val="1"/>
      <w:numFmt w:val="decimal"/>
      <w:lvlText w:val="%2.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C001B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9247E49"/>
    <w:multiLevelType w:val="hybridMultilevel"/>
    <w:tmpl w:val="FB4E86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42EE"/>
    <w:multiLevelType w:val="hybridMultilevel"/>
    <w:tmpl w:val="E2D6C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47A2"/>
    <w:multiLevelType w:val="hybridMultilevel"/>
    <w:tmpl w:val="5F06D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A12A1"/>
    <w:multiLevelType w:val="hybridMultilevel"/>
    <w:tmpl w:val="DCD47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71A2"/>
    <w:multiLevelType w:val="hybridMultilevel"/>
    <w:tmpl w:val="84E245CC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9D73DC8"/>
    <w:multiLevelType w:val="hybridMultilevel"/>
    <w:tmpl w:val="637AAC1A"/>
    <w:lvl w:ilvl="0" w:tplc="6C0800A0">
      <w:start w:val="1"/>
      <w:numFmt w:val="lowerLetter"/>
      <w:lvlText w:val="%1)"/>
      <w:lvlJc w:val="left"/>
      <w:pPr>
        <w:ind w:left="1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22" w:hanging="360"/>
      </w:pPr>
    </w:lvl>
    <w:lvl w:ilvl="2" w:tplc="040C001B" w:tentative="1">
      <w:start w:val="1"/>
      <w:numFmt w:val="lowerRoman"/>
      <w:lvlText w:val="%3."/>
      <w:lvlJc w:val="right"/>
      <w:pPr>
        <w:ind w:left="3342" w:hanging="180"/>
      </w:pPr>
    </w:lvl>
    <w:lvl w:ilvl="3" w:tplc="040C000F" w:tentative="1">
      <w:start w:val="1"/>
      <w:numFmt w:val="decimal"/>
      <w:lvlText w:val="%4."/>
      <w:lvlJc w:val="left"/>
      <w:pPr>
        <w:ind w:left="4062" w:hanging="360"/>
      </w:pPr>
    </w:lvl>
    <w:lvl w:ilvl="4" w:tplc="040C0019" w:tentative="1">
      <w:start w:val="1"/>
      <w:numFmt w:val="lowerLetter"/>
      <w:lvlText w:val="%5."/>
      <w:lvlJc w:val="left"/>
      <w:pPr>
        <w:ind w:left="4782" w:hanging="360"/>
      </w:pPr>
    </w:lvl>
    <w:lvl w:ilvl="5" w:tplc="040C001B" w:tentative="1">
      <w:start w:val="1"/>
      <w:numFmt w:val="lowerRoman"/>
      <w:lvlText w:val="%6."/>
      <w:lvlJc w:val="right"/>
      <w:pPr>
        <w:ind w:left="5502" w:hanging="180"/>
      </w:pPr>
    </w:lvl>
    <w:lvl w:ilvl="6" w:tplc="040C000F" w:tentative="1">
      <w:start w:val="1"/>
      <w:numFmt w:val="decimal"/>
      <w:lvlText w:val="%7."/>
      <w:lvlJc w:val="left"/>
      <w:pPr>
        <w:ind w:left="6222" w:hanging="360"/>
      </w:pPr>
    </w:lvl>
    <w:lvl w:ilvl="7" w:tplc="040C0019" w:tentative="1">
      <w:start w:val="1"/>
      <w:numFmt w:val="lowerLetter"/>
      <w:lvlText w:val="%8."/>
      <w:lvlJc w:val="left"/>
      <w:pPr>
        <w:ind w:left="6942" w:hanging="360"/>
      </w:pPr>
    </w:lvl>
    <w:lvl w:ilvl="8" w:tplc="040C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8" w15:restartNumberingAfterBreak="0">
    <w:nsid w:val="39EC635A"/>
    <w:multiLevelType w:val="hybridMultilevel"/>
    <w:tmpl w:val="85323B7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470D39"/>
    <w:multiLevelType w:val="hybridMultilevel"/>
    <w:tmpl w:val="53622EDA"/>
    <w:lvl w:ilvl="0" w:tplc="C9D45862">
      <w:start w:val="2"/>
      <w:numFmt w:val="lowerLetter"/>
      <w:lvlText w:val="%1)"/>
      <w:lvlJc w:val="left"/>
      <w:pPr>
        <w:ind w:left="1066" w:hanging="360"/>
      </w:pPr>
      <w:rPr>
        <w:rFonts w:hint="default"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2056" w:hanging="360"/>
      </w:pPr>
    </w:lvl>
    <w:lvl w:ilvl="2" w:tplc="040C001B" w:tentative="1">
      <w:start w:val="1"/>
      <w:numFmt w:val="lowerRoman"/>
      <w:lvlText w:val="%3."/>
      <w:lvlJc w:val="right"/>
      <w:pPr>
        <w:ind w:left="2776" w:hanging="180"/>
      </w:pPr>
    </w:lvl>
    <w:lvl w:ilvl="3" w:tplc="040C000F" w:tentative="1">
      <w:start w:val="1"/>
      <w:numFmt w:val="decimal"/>
      <w:lvlText w:val="%4."/>
      <w:lvlJc w:val="left"/>
      <w:pPr>
        <w:ind w:left="3496" w:hanging="360"/>
      </w:pPr>
    </w:lvl>
    <w:lvl w:ilvl="4" w:tplc="040C0019" w:tentative="1">
      <w:start w:val="1"/>
      <w:numFmt w:val="lowerLetter"/>
      <w:lvlText w:val="%5."/>
      <w:lvlJc w:val="left"/>
      <w:pPr>
        <w:ind w:left="4216" w:hanging="360"/>
      </w:pPr>
    </w:lvl>
    <w:lvl w:ilvl="5" w:tplc="040C001B" w:tentative="1">
      <w:start w:val="1"/>
      <w:numFmt w:val="lowerRoman"/>
      <w:lvlText w:val="%6."/>
      <w:lvlJc w:val="right"/>
      <w:pPr>
        <w:ind w:left="4936" w:hanging="180"/>
      </w:pPr>
    </w:lvl>
    <w:lvl w:ilvl="6" w:tplc="040C000F" w:tentative="1">
      <w:start w:val="1"/>
      <w:numFmt w:val="decimal"/>
      <w:lvlText w:val="%7."/>
      <w:lvlJc w:val="left"/>
      <w:pPr>
        <w:ind w:left="5656" w:hanging="360"/>
      </w:pPr>
    </w:lvl>
    <w:lvl w:ilvl="7" w:tplc="040C0019" w:tentative="1">
      <w:start w:val="1"/>
      <w:numFmt w:val="lowerLetter"/>
      <w:lvlText w:val="%8."/>
      <w:lvlJc w:val="left"/>
      <w:pPr>
        <w:ind w:left="6376" w:hanging="360"/>
      </w:pPr>
    </w:lvl>
    <w:lvl w:ilvl="8" w:tplc="040C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0" w15:restartNumberingAfterBreak="0">
    <w:nsid w:val="3F084E4B"/>
    <w:multiLevelType w:val="hybridMultilevel"/>
    <w:tmpl w:val="8B6AC7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956CC"/>
    <w:multiLevelType w:val="hybridMultilevel"/>
    <w:tmpl w:val="9D08C78E"/>
    <w:lvl w:ilvl="0" w:tplc="05B8B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26608"/>
    <w:multiLevelType w:val="hybridMultilevel"/>
    <w:tmpl w:val="20CA6976"/>
    <w:lvl w:ilvl="0" w:tplc="7D64F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A5AF5"/>
    <w:multiLevelType w:val="hybridMultilevel"/>
    <w:tmpl w:val="DCC0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01F66"/>
    <w:multiLevelType w:val="hybridMultilevel"/>
    <w:tmpl w:val="286C3E92"/>
    <w:lvl w:ilvl="0" w:tplc="A4303D1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C42E36"/>
    <w:multiLevelType w:val="hybridMultilevel"/>
    <w:tmpl w:val="49C80278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6" w15:restartNumberingAfterBreak="0">
    <w:nsid w:val="54D11A0A"/>
    <w:multiLevelType w:val="hybridMultilevel"/>
    <w:tmpl w:val="67361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40841"/>
    <w:multiLevelType w:val="hybridMultilevel"/>
    <w:tmpl w:val="CBB68794"/>
    <w:lvl w:ilvl="0" w:tplc="040C000B">
      <w:start w:val="1"/>
      <w:numFmt w:val="bullet"/>
      <w:lvlText w:val=""/>
      <w:lvlJc w:val="left"/>
      <w:pPr>
        <w:ind w:left="28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28" w15:restartNumberingAfterBreak="0">
    <w:nsid w:val="55561155"/>
    <w:multiLevelType w:val="hybridMultilevel"/>
    <w:tmpl w:val="36EEC056"/>
    <w:lvl w:ilvl="0" w:tplc="BB0EC078">
      <w:start w:val="1"/>
      <w:numFmt w:val="lowerLetter"/>
      <w:lvlText w:val="%1)"/>
      <w:lvlJc w:val="left"/>
      <w:pPr>
        <w:ind w:left="2477" w:hanging="360"/>
      </w:pPr>
      <w:rPr>
        <w:rFonts w:hint="default"/>
        <w:b w:val="0"/>
        <w:color w:val="auto"/>
      </w:rPr>
    </w:lvl>
    <w:lvl w:ilvl="1" w:tplc="0C0C0019">
      <w:start w:val="1"/>
      <w:numFmt w:val="lowerLetter"/>
      <w:lvlText w:val="%2."/>
      <w:lvlJc w:val="left"/>
      <w:pPr>
        <w:ind w:left="3197" w:hanging="360"/>
      </w:pPr>
    </w:lvl>
    <w:lvl w:ilvl="2" w:tplc="0C0C001B" w:tentative="1">
      <w:start w:val="1"/>
      <w:numFmt w:val="lowerRoman"/>
      <w:lvlText w:val="%3."/>
      <w:lvlJc w:val="right"/>
      <w:pPr>
        <w:ind w:left="3917" w:hanging="180"/>
      </w:pPr>
    </w:lvl>
    <w:lvl w:ilvl="3" w:tplc="0C0C000F" w:tentative="1">
      <w:start w:val="1"/>
      <w:numFmt w:val="decimal"/>
      <w:lvlText w:val="%4."/>
      <w:lvlJc w:val="left"/>
      <w:pPr>
        <w:ind w:left="4637" w:hanging="360"/>
      </w:pPr>
    </w:lvl>
    <w:lvl w:ilvl="4" w:tplc="0C0C0019" w:tentative="1">
      <w:start w:val="1"/>
      <w:numFmt w:val="lowerLetter"/>
      <w:lvlText w:val="%5."/>
      <w:lvlJc w:val="left"/>
      <w:pPr>
        <w:ind w:left="5357" w:hanging="360"/>
      </w:pPr>
    </w:lvl>
    <w:lvl w:ilvl="5" w:tplc="0C0C001B" w:tentative="1">
      <w:start w:val="1"/>
      <w:numFmt w:val="lowerRoman"/>
      <w:lvlText w:val="%6."/>
      <w:lvlJc w:val="right"/>
      <w:pPr>
        <w:ind w:left="6077" w:hanging="180"/>
      </w:pPr>
    </w:lvl>
    <w:lvl w:ilvl="6" w:tplc="0C0C000F" w:tentative="1">
      <w:start w:val="1"/>
      <w:numFmt w:val="decimal"/>
      <w:lvlText w:val="%7."/>
      <w:lvlJc w:val="left"/>
      <w:pPr>
        <w:ind w:left="6797" w:hanging="360"/>
      </w:pPr>
    </w:lvl>
    <w:lvl w:ilvl="7" w:tplc="0C0C0019" w:tentative="1">
      <w:start w:val="1"/>
      <w:numFmt w:val="lowerLetter"/>
      <w:lvlText w:val="%8."/>
      <w:lvlJc w:val="left"/>
      <w:pPr>
        <w:ind w:left="7517" w:hanging="360"/>
      </w:pPr>
    </w:lvl>
    <w:lvl w:ilvl="8" w:tplc="0C0C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29" w15:restartNumberingAfterBreak="0">
    <w:nsid w:val="59A555AB"/>
    <w:multiLevelType w:val="hybridMultilevel"/>
    <w:tmpl w:val="89E8F31C"/>
    <w:lvl w:ilvl="0" w:tplc="040C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30" w15:restartNumberingAfterBreak="0">
    <w:nsid w:val="5D606AB0"/>
    <w:multiLevelType w:val="hybridMultilevel"/>
    <w:tmpl w:val="62D6F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6360F"/>
    <w:multiLevelType w:val="hybridMultilevel"/>
    <w:tmpl w:val="9D08C78E"/>
    <w:lvl w:ilvl="0" w:tplc="05B8B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626B6"/>
    <w:multiLevelType w:val="hybridMultilevel"/>
    <w:tmpl w:val="BDD2A8A8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3" w15:restartNumberingAfterBreak="0">
    <w:nsid w:val="67B8531A"/>
    <w:multiLevelType w:val="hybridMultilevel"/>
    <w:tmpl w:val="94F0298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771256"/>
    <w:multiLevelType w:val="hybridMultilevel"/>
    <w:tmpl w:val="54B07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B115B"/>
    <w:multiLevelType w:val="hybridMultilevel"/>
    <w:tmpl w:val="0CA68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70C6D"/>
    <w:multiLevelType w:val="hybridMultilevel"/>
    <w:tmpl w:val="AFFA95B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B2502A"/>
    <w:multiLevelType w:val="hybridMultilevel"/>
    <w:tmpl w:val="297838A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8" w15:restartNumberingAfterBreak="0">
    <w:nsid w:val="782748A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827A12"/>
    <w:multiLevelType w:val="hybridMultilevel"/>
    <w:tmpl w:val="BFA6B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8"/>
  </w:num>
  <w:num w:numId="4">
    <w:abstractNumId w:val="0"/>
  </w:num>
  <w:num w:numId="5">
    <w:abstractNumId w:val="4"/>
  </w:num>
  <w:num w:numId="6">
    <w:abstractNumId w:val="34"/>
  </w:num>
  <w:num w:numId="7">
    <w:abstractNumId w:val="3"/>
  </w:num>
  <w:num w:numId="8">
    <w:abstractNumId w:val="35"/>
  </w:num>
  <w:num w:numId="9">
    <w:abstractNumId w:val="22"/>
  </w:num>
  <w:num w:numId="10">
    <w:abstractNumId w:val="12"/>
  </w:num>
  <w:num w:numId="11">
    <w:abstractNumId w:val="24"/>
  </w:num>
  <w:num w:numId="12">
    <w:abstractNumId w:val="9"/>
  </w:num>
  <w:num w:numId="13">
    <w:abstractNumId w:val="26"/>
  </w:num>
  <w:num w:numId="14">
    <w:abstractNumId w:val="7"/>
  </w:num>
  <w:num w:numId="15">
    <w:abstractNumId w:val="8"/>
  </w:num>
  <w:num w:numId="16">
    <w:abstractNumId w:val="2"/>
  </w:num>
  <w:num w:numId="17">
    <w:abstractNumId w:val="31"/>
  </w:num>
  <w:num w:numId="18">
    <w:abstractNumId w:val="10"/>
  </w:num>
  <w:num w:numId="19">
    <w:abstractNumId w:val="5"/>
  </w:num>
  <w:num w:numId="20">
    <w:abstractNumId w:val="36"/>
  </w:num>
  <w:num w:numId="21">
    <w:abstractNumId w:val="32"/>
  </w:num>
  <w:num w:numId="22">
    <w:abstractNumId w:val="39"/>
  </w:num>
  <w:num w:numId="23">
    <w:abstractNumId w:val="23"/>
  </w:num>
  <w:num w:numId="24">
    <w:abstractNumId w:val="13"/>
  </w:num>
  <w:num w:numId="25">
    <w:abstractNumId w:val="30"/>
  </w:num>
  <w:num w:numId="26">
    <w:abstractNumId w:val="15"/>
  </w:num>
  <w:num w:numId="27">
    <w:abstractNumId w:val="14"/>
  </w:num>
  <w:num w:numId="28">
    <w:abstractNumId w:val="27"/>
  </w:num>
  <w:num w:numId="29">
    <w:abstractNumId w:val="18"/>
  </w:num>
  <w:num w:numId="30">
    <w:abstractNumId w:val="38"/>
  </w:num>
  <w:num w:numId="31">
    <w:abstractNumId w:val="33"/>
  </w:num>
  <w:num w:numId="32">
    <w:abstractNumId w:val="6"/>
  </w:num>
  <w:num w:numId="33">
    <w:abstractNumId w:val="29"/>
  </w:num>
  <w:num w:numId="34">
    <w:abstractNumId w:val="25"/>
  </w:num>
  <w:num w:numId="35">
    <w:abstractNumId w:val="37"/>
  </w:num>
  <w:num w:numId="36">
    <w:abstractNumId w:val="21"/>
  </w:num>
  <w:num w:numId="37">
    <w:abstractNumId w:val="17"/>
  </w:num>
  <w:num w:numId="38">
    <w:abstractNumId w:val="1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2801">
      <o:colormenu v:ext="edit" strokecolor="none [1608]" shadowcolor="none [1608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A"/>
    <w:rsid w:val="000016CD"/>
    <w:rsid w:val="0001373A"/>
    <w:rsid w:val="000178DE"/>
    <w:rsid w:val="000213A8"/>
    <w:rsid w:val="00025084"/>
    <w:rsid w:val="00025DEB"/>
    <w:rsid w:val="00026033"/>
    <w:rsid w:val="00034682"/>
    <w:rsid w:val="000367D7"/>
    <w:rsid w:val="000379AE"/>
    <w:rsid w:val="00037CED"/>
    <w:rsid w:val="0004197A"/>
    <w:rsid w:val="00042187"/>
    <w:rsid w:val="000430EB"/>
    <w:rsid w:val="00044B19"/>
    <w:rsid w:val="00052343"/>
    <w:rsid w:val="00054BCC"/>
    <w:rsid w:val="000614C1"/>
    <w:rsid w:val="00063689"/>
    <w:rsid w:val="00065DB5"/>
    <w:rsid w:val="00067C5F"/>
    <w:rsid w:val="00082A95"/>
    <w:rsid w:val="000903ED"/>
    <w:rsid w:val="0009043F"/>
    <w:rsid w:val="00092FBB"/>
    <w:rsid w:val="000970AA"/>
    <w:rsid w:val="000A3FC8"/>
    <w:rsid w:val="000A4C28"/>
    <w:rsid w:val="000A751B"/>
    <w:rsid w:val="000B5840"/>
    <w:rsid w:val="000C0015"/>
    <w:rsid w:val="000C1027"/>
    <w:rsid w:val="000C6996"/>
    <w:rsid w:val="000D073A"/>
    <w:rsid w:val="000D2D2F"/>
    <w:rsid w:val="000D2F9B"/>
    <w:rsid w:val="000D3528"/>
    <w:rsid w:val="000D6A54"/>
    <w:rsid w:val="000E2DDF"/>
    <w:rsid w:val="000E5126"/>
    <w:rsid w:val="000E5462"/>
    <w:rsid w:val="000E7D43"/>
    <w:rsid w:val="000F1808"/>
    <w:rsid w:val="000F4441"/>
    <w:rsid w:val="000F4BFD"/>
    <w:rsid w:val="000F7365"/>
    <w:rsid w:val="001027A2"/>
    <w:rsid w:val="0010618F"/>
    <w:rsid w:val="0011471A"/>
    <w:rsid w:val="0011499C"/>
    <w:rsid w:val="00116D5D"/>
    <w:rsid w:val="00117B46"/>
    <w:rsid w:val="001214F0"/>
    <w:rsid w:val="0012237C"/>
    <w:rsid w:val="00123C26"/>
    <w:rsid w:val="00124469"/>
    <w:rsid w:val="00124640"/>
    <w:rsid w:val="00125176"/>
    <w:rsid w:val="00126798"/>
    <w:rsid w:val="001267AF"/>
    <w:rsid w:val="0013173A"/>
    <w:rsid w:val="001432CF"/>
    <w:rsid w:val="0014641C"/>
    <w:rsid w:val="0014772E"/>
    <w:rsid w:val="0015057C"/>
    <w:rsid w:val="00153FF0"/>
    <w:rsid w:val="001574F1"/>
    <w:rsid w:val="001575D3"/>
    <w:rsid w:val="00161336"/>
    <w:rsid w:val="00161FF6"/>
    <w:rsid w:val="0016387B"/>
    <w:rsid w:val="001649C1"/>
    <w:rsid w:val="0017200B"/>
    <w:rsid w:val="0017268E"/>
    <w:rsid w:val="0017751C"/>
    <w:rsid w:val="001803A2"/>
    <w:rsid w:val="0018048D"/>
    <w:rsid w:val="0018093F"/>
    <w:rsid w:val="00180A8D"/>
    <w:rsid w:val="00181ECF"/>
    <w:rsid w:val="00182E2F"/>
    <w:rsid w:val="001846B1"/>
    <w:rsid w:val="00187D0D"/>
    <w:rsid w:val="001911FC"/>
    <w:rsid w:val="00193B47"/>
    <w:rsid w:val="00193FCC"/>
    <w:rsid w:val="00196347"/>
    <w:rsid w:val="00197667"/>
    <w:rsid w:val="001979EB"/>
    <w:rsid w:val="001A00D8"/>
    <w:rsid w:val="001A34D5"/>
    <w:rsid w:val="001A4B11"/>
    <w:rsid w:val="001A5B0A"/>
    <w:rsid w:val="001A69B9"/>
    <w:rsid w:val="001B38B0"/>
    <w:rsid w:val="001C05F5"/>
    <w:rsid w:val="001C09F3"/>
    <w:rsid w:val="001C4B3B"/>
    <w:rsid w:val="001D27EE"/>
    <w:rsid w:val="001D2F86"/>
    <w:rsid w:val="001D3A38"/>
    <w:rsid w:val="001D45A0"/>
    <w:rsid w:val="001D5ED2"/>
    <w:rsid w:val="001E4EEB"/>
    <w:rsid w:val="001E7441"/>
    <w:rsid w:val="001E7F8D"/>
    <w:rsid w:val="001F0B26"/>
    <w:rsid w:val="001F152F"/>
    <w:rsid w:val="001F5112"/>
    <w:rsid w:val="001F602A"/>
    <w:rsid w:val="001F67D8"/>
    <w:rsid w:val="00201C23"/>
    <w:rsid w:val="00203894"/>
    <w:rsid w:val="00206C11"/>
    <w:rsid w:val="00213E8C"/>
    <w:rsid w:val="00216101"/>
    <w:rsid w:val="00220517"/>
    <w:rsid w:val="0022184B"/>
    <w:rsid w:val="00222183"/>
    <w:rsid w:val="002230A2"/>
    <w:rsid w:val="0022312F"/>
    <w:rsid w:val="002253D0"/>
    <w:rsid w:val="002259D3"/>
    <w:rsid w:val="00232CD1"/>
    <w:rsid w:val="00234C32"/>
    <w:rsid w:val="00240E83"/>
    <w:rsid w:val="002432A5"/>
    <w:rsid w:val="00244061"/>
    <w:rsid w:val="00244E71"/>
    <w:rsid w:val="00255D99"/>
    <w:rsid w:val="00257A5F"/>
    <w:rsid w:val="00257E9A"/>
    <w:rsid w:val="00271BF7"/>
    <w:rsid w:val="0027329B"/>
    <w:rsid w:val="00273416"/>
    <w:rsid w:val="0027530C"/>
    <w:rsid w:val="00281AAA"/>
    <w:rsid w:val="002945EE"/>
    <w:rsid w:val="0029755C"/>
    <w:rsid w:val="002A0DE7"/>
    <w:rsid w:val="002A6FA4"/>
    <w:rsid w:val="002B26A8"/>
    <w:rsid w:val="002B481A"/>
    <w:rsid w:val="002C4D6F"/>
    <w:rsid w:val="002C6791"/>
    <w:rsid w:val="002D0705"/>
    <w:rsid w:val="002D1051"/>
    <w:rsid w:val="002D1A77"/>
    <w:rsid w:val="002D3E89"/>
    <w:rsid w:val="002D4F91"/>
    <w:rsid w:val="002D657E"/>
    <w:rsid w:val="002E028F"/>
    <w:rsid w:val="002E6E27"/>
    <w:rsid w:val="002E7FF6"/>
    <w:rsid w:val="002F0517"/>
    <w:rsid w:val="002F2297"/>
    <w:rsid w:val="002F26CC"/>
    <w:rsid w:val="00300B56"/>
    <w:rsid w:val="003020BA"/>
    <w:rsid w:val="00305084"/>
    <w:rsid w:val="00316582"/>
    <w:rsid w:val="00317CAE"/>
    <w:rsid w:val="003225C4"/>
    <w:rsid w:val="00325726"/>
    <w:rsid w:val="00325E2A"/>
    <w:rsid w:val="00327E58"/>
    <w:rsid w:val="003304A0"/>
    <w:rsid w:val="00332A0B"/>
    <w:rsid w:val="003361A5"/>
    <w:rsid w:val="00343009"/>
    <w:rsid w:val="0034385C"/>
    <w:rsid w:val="003440FF"/>
    <w:rsid w:val="0034578D"/>
    <w:rsid w:val="0035748A"/>
    <w:rsid w:val="00361CCA"/>
    <w:rsid w:val="00363C81"/>
    <w:rsid w:val="0036708A"/>
    <w:rsid w:val="00367210"/>
    <w:rsid w:val="0037038E"/>
    <w:rsid w:val="003753A6"/>
    <w:rsid w:val="0038027C"/>
    <w:rsid w:val="0038060B"/>
    <w:rsid w:val="00385357"/>
    <w:rsid w:val="00386886"/>
    <w:rsid w:val="00386B47"/>
    <w:rsid w:val="00386B98"/>
    <w:rsid w:val="00387ABC"/>
    <w:rsid w:val="003914F6"/>
    <w:rsid w:val="003920BE"/>
    <w:rsid w:val="003A0F4E"/>
    <w:rsid w:val="003A1993"/>
    <w:rsid w:val="003A4AF8"/>
    <w:rsid w:val="003A76EF"/>
    <w:rsid w:val="003B3805"/>
    <w:rsid w:val="003B5476"/>
    <w:rsid w:val="003C3790"/>
    <w:rsid w:val="003C5539"/>
    <w:rsid w:val="003C5B1D"/>
    <w:rsid w:val="003D33BA"/>
    <w:rsid w:val="003E083A"/>
    <w:rsid w:val="003E5A1A"/>
    <w:rsid w:val="00403E85"/>
    <w:rsid w:val="00405240"/>
    <w:rsid w:val="004103E3"/>
    <w:rsid w:val="00412804"/>
    <w:rsid w:val="00413885"/>
    <w:rsid w:val="00414ABF"/>
    <w:rsid w:val="00416A31"/>
    <w:rsid w:val="00421B28"/>
    <w:rsid w:val="00424244"/>
    <w:rsid w:val="00424370"/>
    <w:rsid w:val="00424825"/>
    <w:rsid w:val="00431F4C"/>
    <w:rsid w:val="00432C03"/>
    <w:rsid w:val="00432FA3"/>
    <w:rsid w:val="004334AB"/>
    <w:rsid w:val="00433A38"/>
    <w:rsid w:val="0045214C"/>
    <w:rsid w:val="004608B5"/>
    <w:rsid w:val="00460B04"/>
    <w:rsid w:val="00463C91"/>
    <w:rsid w:val="00472AAA"/>
    <w:rsid w:val="0048517A"/>
    <w:rsid w:val="00485886"/>
    <w:rsid w:val="00485FD4"/>
    <w:rsid w:val="00492714"/>
    <w:rsid w:val="004929E2"/>
    <w:rsid w:val="0049485C"/>
    <w:rsid w:val="004A58FB"/>
    <w:rsid w:val="004C567C"/>
    <w:rsid w:val="004C6086"/>
    <w:rsid w:val="004C76B9"/>
    <w:rsid w:val="004C7D04"/>
    <w:rsid w:val="004D3E7F"/>
    <w:rsid w:val="004D642A"/>
    <w:rsid w:val="004D7915"/>
    <w:rsid w:val="004E3A86"/>
    <w:rsid w:val="004E504B"/>
    <w:rsid w:val="004F3193"/>
    <w:rsid w:val="004F4B98"/>
    <w:rsid w:val="004F5DA0"/>
    <w:rsid w:val="0050046E"/>
    <w:rsid w:val="00500F0B"/>
    <w:rsid w:val="005034D4"/>
    <w:rsid w:val="00514171"/>
    <w:rsid w:val="00516A68"/>
    <w:rsid w:val="00522F24"/>
    <w:rsid w:val="00525077"/>
    <w:rsid w:val="0052530A"/>
    <w:rsid w:val="005315D8"/>
    <w:rsid w:val="00531BB1"/>
    <w:rsid w:val="0053691C"/>
    <w:rsid w:val="00536FAA"/>
    <w:rsid w:val="00537772"/>
    <w:rsid w:val="005408A5"/>
    <w:rsid w:val="005420C9"/>
    <w:rsid w:val="0054683F"/>
    <w:rsid w:val="00552CE9"/>
    <w:rsid w:val="005537E6"/>
    <w:rsid w:val="005608E2"/>
    <w:rsid w:val="005619E5"/>
    <w:rsid w:val="005625D2"/>
    <w:rsid w:val="005654EF"/>
    <w:rsid w:val="00567249"/>
    <w:rsid w:val="005715C0"/>
    <w:rsid w:val="00571EC5"/>
    <w:rsid w:val="00573536"/>
    <w:rsid w:val="005812E1"/>
    <w:rsid w:val="00581708"/>
    <w:rsid w:val="005824F0"/>
    <w:rsid w:val="00585A60"/>
    <w:rsid w:val="005931AF"/>
    <w:rsid w:val="0059633A"/>
    <w:rsid w:val="005965D4"/>
    <w:rsid w:val="00596C70"/>
    <w:rsid w:val="005A431A"/>
    <w:rsid w:val="005A5EEF"/>
    <w:rsid w:val="005B15D9"/>
    <w:rsid w:val="005B559D"/>
    <w:rsid w:val="005C0EE0"/>
    <w:rsid w:val="005C1191"/>
    <w:rsid w:val="005C3C32"/>
    <w:rsid w:val="005C4247"/>
    <w:rsid w:val="005C5078"/>
    <w:rsid w:val="005D5776"/>
    <w:rsid w:val="005D691F"/>
    <w:rsid w:val="005E29A4"/>
    <w:rsid w:val="005E6163"/>
    <w:rsid w:val="005E6602"/>
    <w:rsid w:val="005F1F31"/>
    <w:rsid w:val="005F21E7"/>
    <w:rsid w:val="005F5E9A"/>
    <w:rsid w:val="005F6591"/>
    <w:rsid w:val="0060010A"/>
    <w:rsid w:val="00604C22"/>
    <w:rsid w:val="00606810"/>
    <w:rsid w:val="006069EE"/>
    <w:rsid w:val="00606E7B"/>
    <w:rsid w:val="0060765C"/>
    <w:rsid w:val="006109EB"/>
    <w:rsid w:val="00611260"/>
    <w:rsid w:val="00613F93"/>
    <w:rsid w:val="00616713"/>
    <w:rsid w:val="006245B1"/>
    <w:rsid w:val="00624852"/>
    <w:rsid w:val="006338E7"/>
    <w:rsid w:val="0063707B"/>
    <w:rsid w:val="00644D8D"/>
    <w:rsid w:val="006458CA"/>
    <w:rsid w:val="006557B6"/>
    <w:rsid w:val="00664B28"/>
    <w:rsid w:val="006716A3"/>
    <w:rsid w:val="00671D42"/>
    <w:rsid w:val="00673DE8"/>
    <w:rsid w:val="00674DFC"/>
    <w:rsid w:val="00676B2E"/>
    <w:rsid w:val="00680393"/>
    <w:rsid w:val="00680A0C"/>
    <w:rsid w:val="0068227F"/>
    <w:rsid w:val="00682C06"/>
    <w:rsid w:val="00684B37"/>
    <w:rsid w:val="00687F4C"/>
    <w:rsid w:val="0069607D"/>
    <w:rsid w:val="0069620F"/>
    <w:rsid w:val="00697245"/>
    <w:rsid w:val="006A0873"/>
    <w:rsid w:val="006A1E7E"/>
    <w:rsid w:val="006A4655"/>
    <w:rsid w:val="006A4AC4"/>
    <w:rsid w:val="006A589F"/>
    <w:rsid w:val="006A5A98"/>
    <w:rsid w:val="006A704C"/>
    <w:rsid w:val="006B0C88"/>
    <w:rsid w:val="006C1D7A"/>
    <w:rsid w:val="006C2295"/>
    <w:rsid w:val="006C278D"/>
    <w:rsid w:val="006C337F"/>
    <w:rsid w:val="006C5011"/>
    <w:rsid w:val="006C5A93"/>
    <w:rsid w:val="006C66D4"/>
    <w:rsid w:val="006D09A6"/>
    <w:rsid w:val="006D42A8"/>
    <w:rsid w:val="006D6B4E"/>
    <w:rsid w:val="006E2A9C"/>
    <w:rsid w:val="006E2DAA"/>
    <w:rsid w:val="006E5015"/>
    <w:rsid w:val="006F3EE8"/>
    <w:rsid w:val="006F490A"/>
    <w:rsid w:val="006F4F0C"/>
    <w:rsid w:val="006F5314"/>
    <w:rsid w:val="006F5F7E"/>
    <w:rsid w:val="006F65CB"/>
    <w:rsid w:val="00701264"/>
    <w:rsid w:val="00701690"/>
    <w:rsid w:val="00701946"/>
    <w:rsid w:val="00702512"/>
    <w:rsid w:val="007029C3"/>
    <w:rsid w:val="007076F8"/>
    <w:rsid w:val="00710B41"/>
    <w:rsid w:val="00721A6D"/>
    <w:rsid w:val="00722C49"/>
    <w:rsid w:val="00726079"/>
    <w:rsid w:val="00731397"/>
    <w:rsid w:val="007331AA"/>
    <w:rsid w:val="00736837"/>
    <w:rsid w:val="007404DF"/>
    <w:rsid w:val="00760D11"/>
    <w:rsid w:val="007624C6"/>
    <w:rsid w:val="00772698"/>
    <w:rsid w:val="007743E8"/>
    <w:rsid w:val="007744EE"/>
    <w:rsid w:val="00774B70"/>
    <w:rsid w:val="007947EE"/>
    <w:rsid w:val="0079549C"/>
    <w:rsid w:val="007B071A"/>
    <w:rsid w:val="007B6228"/>
    <w:rsid w:val="007B6245"/>
    <w:rsid w:val="007B7763"/>
    <w:rsid w:val="007C2365"/>
    <w:rsid w:val="007D0B6F"/>
    <w:rsid w:val="007D4541"/>
    <w:rsid w:val="007D4F2C"/>
    <w:rsid w:val="007D6237"/>
    <w:rsid w:val="007E28F0"/>
    <w:rsid w:val="007E32D2"/>
    <w:rsid w:val="007E34E3"/>
    <w:rsid w:val="007E579C"/>
    <w:rsid w:val="007E7AD8"/>
    <w:rsid w:val="007F2181"/>
    <w:rsid w:val="007F420A"/>
    <w:rsid w:val="008017EE"/>
    <w:rsid w:val="00801CF3"/>
    <w:rsid w:val="008030AB"/>
    <w:rsid w:val="00803704"/>
    <w:rsid w:val="0080503C"/>
    <w:rsid w:val="008051E2"/>
    <w:rsid w:val="0080548E"/>
    <w:rsid w:val="00810934"/>
    <w:rsid w:val="00811E67"/>
    <w:rsid w:val="0081392C"/>
    <w:rsid w:val="008149A8"/>
    <w:rsid w:val="008168F4"/>
    <w:rsid w:val="00817068"/>
    <w:rsid w:val="008177D1"/>
    <w:rsid w:val="00824B08"/>
    <w:rsid w:val="00824F8B"/>
    <w:rsid w:val="00826225"/>
    <w:rsid w:val="00826275"/>
    <w:rsid w:val="008276FD"/>
    <w:rsid w:val="00835E29"/>
    <w:rsid w:val="00836714"/>
    <w:rsid w:val="00837740"/>
    <w:rsid w:val="00862649"/>
    <w:rsid w:val="00865CBA"/>
    <w:rsid w:val="00874E12"/>
    <w:rsid w:val="00876A59"/>
    <w:rsid w:val="0087744C"/>
    <w:rsid w:val="008835F9"/>
    <w:rsid w:val="00883D31"/>
    <w:rsid w:val="008850B9"/>
    <w:rsid w:val="008871EF"/>
    <w:rsid w:val="00887CE3"/>
    <w:rsid w:val="00891A3D"/>
    <w:rsid w:val="00896759"/>
    <w:rsid w:val="008A322E"/>
    <w:rsid w:val="008A3F91"/>
    <w:rsid w:val="008A536D"/>
    <w:rsid w:val="008A64CD"/>
    <w:rsid w:val="008B031A"/>
    <w:rsid w:val="008B04A5"/>
    <w:rsid w:val="008B2751"/>
    <w:rsid w:val="008B6C24"/>
    <w:rsid w:val="008C29BF"/>
    <w:rsid w:val="008C4EE4"/>
    <w:rsid w:val="008C6BDF"/>
    <w:rsid w:val="008C78D7"/>
    <w:rsid w:val="008C7925"/>
    <w:rsid w:val="008C7EB3"/>
    <w:rsid w:val="008C7EDE"/>
    <w:rsid w:val="008D204F"/>
    <w:rsid w:val="008D3FBC"/>
    <w:rsid w:val="008D5F8D"/>
    <w:rsid w:val="008D753C"/>
    <w:rsid w:val="008D7DE0"/>
    <w:rsid w:val="008E1BBC"/>
    <w:rsid w:val="008E31E1"/>
    <w:rsid w:val="008E78B5"/>
    <w:rsid w:val="008F36EE"/>
    <w:rsid w:val="008F49FF"/>
    <w:rsid w:val="00900366"/>
    <w:rsid w:val="0090311A"/>
    <w:rsid w:val="0090349A"/>
    <w:rsid w:val="00903EB9"/>
    <w:rsid w:val="00904B04"/>
    <w:rsid w:val="0090677F"/>
    <w:rsid w:val="0090681A"/>
    <w:rsid w:val="0090720A"/>
    <w:rsid w:val="00914D64"/>
    <w:rsid w:val="00914F45"/>
    <w:rsid w:val="00917193"/>
    <w:rsid w:val="009177B8"/>
    <w:rsid w:val="009216A8"/>
    <w:rsid w:val="00927EB0"/>
    <w:rsid w:val="009324E1"/>
    <w:rsid w:val="00933EC2"/>
    <w:rsid w:val="00934A0F"/>
    <w:rsid w:val="00935BEB"/>
    <w:rsid w:val="009361D4"/>
    <w:rsid w:val="00936E51"/>
    <w:rsid w:val="00937A47"/>
    <w:rsid w:val="00937E39"/>
    <w:rsid w:val="009403AC"/>
    <w:rsid w:val="0094075C"/>
    <w:rsid w:val="0094241A"/>
    <w:rsid w:val="00942604"/>
    <w:rsid w:val="0094302B"/>
    <w:rsid w:val="009431D5"/>
    <w:rsid w:val="00950572"/>
    <w:rsid w:val="00950FFD"/>
    <w:rsid w:val="009514D3"/>
    <w:rsid w:val="00952CB2"/>
    <w:rsid w:val="00955CB0"/>
    <w:rsid w:val="00961952"/>
    <w:rsid w:val="00963AC2"/>
    <w:rsid w:val="00964726"/>
    <w:rsid w:val="0096682E"/>
    <w:rsid w:val="009674E1"/>
    <w:rsid w:val="00970E36"/>
    <w:rsid w:val="0097145B"/>
    <w:rsid w:val="00974D7B"/>
    <w:rsid w:val="00977A5C"/>
    <w:rsid w:val="00983390"/>
    <w:rsid w:val="0098368F"/>
    <w:rsid w:val="00983F20"/>
    <w:rsid w:val="00984B29"/>
    <w:rsid w:val="0098523F"/>
    <w:rsid w:val="009901B2"/>
    <w:rsid w:val="009950D8"/>
    <w:rsid w:val="00995C12"/>
    <w:rsid w:val="009A2B95"/>
    <w:rsid w:val="009A453D"/>
    <w:rsid w:val="009A646A"/>
    <w:rsid w:val="009B0D1A"/>
    <w:rsid w:val="009B32D7"/>
    <w:rsid w:val="009B3AE8"/>
    <w:rsid w:val="009B6033"/>
    <w:rsid w:val="009B7636"/>
    <w:rsid w:val="009C0154"/>
    <w:rsid w:val="009C4BD7"/>
    <w:rsid w:val="009C72B4"/>
    <w:rsid w:val="009C73F6"/>
    <w:rsid w:val="009D0297"/>
    <w:rsid w:val="009D08EF"/>
    <w:rsid w:val="009D21A8"/>
    <w:rsid w:val="009D2FF6"/>
    <w:rsid w:val="009D30E4"/>
    <w:rsid w:val="009D3D0D"/>
    <w:rsid w:val="009E0CED"/>
    <w:rsid w:val="009E2C92"/>
    <w:rsid w:val="009E36A9"/>
    <w:rsid w:val="009F0095"/>
    <w:rsid w:val="009F1659"/>
    <w:rsid w:val="009F1EC4"/>
    <w:rsid w:val="009F3EC0"/>
    <w:rsid w:val="00A02A58"/>
    <w:rsid w:val="00A04BA8"/>
    <w:rsid w:val="00A05E2E"/>
    <w:rsid w:val="00A0622B"/>
    <w:rsid w:val="00A076FD"/>
    <w:rsid w:val="00A10035"/>
    <w:rsid w:val="00A146A9"/>
    <w:rsid w:val="00A15836"/>
    <w:rsid w:val="00A15CFD"/>
    <w:rsid w:val="00A16730"/>
    <w:rsid w:val="00A202FE"/>
    <w:rsid w:val="00A20FC8"/>
    <w:rsid w:val="00A26A37"/>
    <w:rsid w:val="00A27123"/>
    <w:rsid w:val="00A301E8"/>
    <w:rsid w:val="00A32E02"/>
    <w:rsid w:val="00A35878"/>
    <w:rsid w:val="00A40C62"/>
    <w:rsid w:val="00A42CB9"/>
    <w:rsid w:val="00A42DB1"/>
    <w:rsid w:val="00A432D2"/>
    <w:rsid w:val="00A43C3C"/>
    <w:rsid w:val="00A51892"/>
    <w:rsid w:val="00A53845"/>
    <w:rsid w:val="00A5498C"/>
    <w:rsid w:val="00A57F03"/>
    <w:rsid w:val="00A605B4"/>
    <w:rsid w:val="00A63E29"/>
    <w:rsid w:val="00A649C0"/>
    <w:rsid w:val="00A65374"/>
    <w:rsid w:val="00A65A62"/>
    <w:rsid w:val="00A66038"/>
    <w:rsid w:val="00A77D14"/>
    <w:rsid w:val="00A81883"/>
    <w:rsid w:val="00A86858"/>
    <w:rsid w:val="00A87CD7"/>
    <w:rsid w:val="00A962FC"/>
    <w:rsid w:val="00AA1B15"/>
    <w:rsid w:val="00AA1ED9"/>
    <w:rsid w:val="00AA3C73"/>
    <w:rsid w:val="00AB13AB"/>
    <w:rsid w:val="00AC06DE"/>
    <w:rsid w:val="00AC10DA"/>
    <w:rsid w:val="00AC1863"/>
    <w:rsid w:val="00AC1BFA"/>
    <w:rsid w:val="00AC41E0"/>
    <w:rsid w:val="00AC5A12"/>
    <w:rsid w:val="00AD0AD4"/>
    <w:rsid w:val="00AD62DE"/>
    <w:rsid w:val="00AD659A"/>
    <w:rsid w:val="00AE6FDD"/>
    <w:rsid w:val="00AF32D5"/>
    <w:rsid w:val="00AF55D1"/>
    <w:rsid w:val="00AF7A1D"/>
    <w:rsid w:val="00B00FC9"/>
    <w:rsid w:val="00B078EE"/>
    <w:rsid w:val="00B07C9B"/>
    <w:rsid w:val="00B07D75"/>
    <w:rsid w:val="00B1029A"/>
    <w:rsid w:val="00B141ED"/>
    <w:rsid w:val="00B201CE"/>
    <w:rsid w:val="00B26D0C"/>
    <w:rsid w:val="00B344C6"/>
    <w:rsid w:val="00B41EA9"/>
    <w:rsid w:val="00B45760"/>
    <w:rsid w:val="00B464C3"/>
    <w:rsid w:val="00B545A0"/>
    <w:rsid w:val="00B5509A"/>
    <w:rsid w:val="00B57900"/>
    <w:rsid w:val="00B609FF"/>
    <w:rsid w:val="00B618C6"/>
    <w:rsid w:val="00B61981"/>
    <w:rsid w:val="00B71F7D"/>
    <w:rsid w:val="00B75713"/>
    <w:rsid w:val="00B77B19"/>
    <w:rsid w:val="00B87C15"/>
    <w:rsid w:val="00B9584E"/>
    <w:rsid w:val="00B9599A"/>
    <w:rsid w:val="00BA0CAD"/>
    <w:rsid w:val="00BA1797"/>
    <w:rsid w:val="00BA5E9B"/>
    <w:rsid w:val="00BA6EFB"/>
    <w:rsid w:val="00BB0442"/>
    <w:rsid w:val="00BB09A7"/>
    <w:rsid w:val="00BB2B60"/>
    <w:rsid w:val="00BB5882"/>
    <w:rsid w:val="00BC0BB6"/>
    <w:rsid w:val="00BC3F1B"/>
    <w:rsid w:val="00BD3BF8"/>
    <w:rsid w:val="00BD4D32"/>
    <w:rsid w:val="00BE2B51"/>
    <w:rsid w:val="00BE58FD"/>
    <w:rsid w:val="00BE7C67"/>
    <w:rsid w:val="00BF0D3D"/>
    <w:rsid w:val="00BF0EBE"/>
    <w:rsid w:val="00BF6351"/>
    <w:rsid w:val="00C00533"/>
    <w:rsid w:val="00C04488"/>
    <w:rsid w:val="00C064FB"/>
    <w:rsid w:val="00C1249C"/>
    <w:rsid w:val="00C13BD3"/>
    <w:rsid w:val="00C218ED"/>
    <w:rsid w:val="00C22769"/>
    <w:rsid w:val="00C2516C"/>
    <w:rsid w:val="00C254D9"/>
    <w:rsid w:val="00C30950"/>
    <w:rsid w:val="00C33B98"/>
    <w:rsid w:val="00C3525D"/>
    <w:rsid w:val="00C362F0"/>
    <w:rsid w:val="00C36AD6"/>
    <w:rsid w:val="00C379F5"/>
    <w:rsid w:val="00C40651"/>
    <w:rsid w:val="00C407BE"/>
    <w:rsid w:val="00C4763C"/>
    <w:rsid w:val="00C50294"/>
    <w:rsid w:val="00C55DCA"/>
    <w:rsid w:val="00C56A24"/>
    <w:rsid w:val="00C57627"/>
    <w:rsid w:val="00C602B6"/>
    <w:rsid w:val="00C602FF"/>
    <w:rsid w:val="00C6139C"/>
    <w:rsid w:val="00C61C4B"/>
    <w:rsid w:val="00C65EEB"/>
    <w:rsid w:val="00C666D1"/>
    <w:rsid w:val="00C6757B"/>
    <w:rsid w:val="00C7070F"/>
    <w:rsid w:val="00C7195E"/>
    <w:rsid w:val="00C72DAF"/>
    <w:rsid w:val="00C801AA"/>
    <w:rsid w:val="00C80706"/>
    <w:rsid w:val="00C84296"/>
    <w:rsid w:val="00C869B8"/>
    <w:rsid w:val="00CA5DC1"/>
    <w:rsid w:val="00CA5E5A"/>
    <w:rsid w:val="00CB103A"/>
    <w:rsid w:val="00CB12EE"/>
    <w:rsid w:val="00CB6A01"/>
    <w:rsid w:val="00CC04C3"/>
    <w:rsid w:val="00CC16C9"/>
    <w:rsid w:val="00CC4DAE"/>
    <w:rsid w:val="00CD2994"/>
    <w:rsid w:val="00CD2C41"/>
    <w:rsid w:val="00CD2E04"/>
    <w:rsid w:val="00CD3892"/>
    <w:rsid w:val="00CD4CAC"/>
    <w:rsid w:val="00CD6162"/>
    <w:rsid w:val="00CD713C"/>
    <w:rsid w:val="00CE0185"/>
    <w:rsid w:val="00CE36C5"/>
    <w:rsid w:val="00CE4F7C"/>
    <w:rsid w:val="00CF07CF"/>
    <w:rsid w:val="00CF4770"/>
    <w:rsid w:val="00CF69F1"/>
    <w:rsid w:val="00CF768F"/>
    <w:rsid w:val="00CF7EEF"/>
    <w:rsid w:val="00D061BA"/>
    <w:rsid w:val="00D065C5"/>
    <w:rsid w:val="00D0701A"/>
    <w:rsid w:val="00D127E0"/>
    <w:rsid w:val="00D13A65"/>
    <w:rsid w:val="00D146B5"/>
    <w:rsid w:val="00D20D2A"/>
    <w:rsid w:val="00D2124A"/>
    <w:rsid w:val="00D21C6C"/>
    <w:rsid w:val="00D30059"/>
    <w:rsid w:val="00D30966"/>
    <w:rsid w:val="00D309E0"/>
    <w:rsid w:val="00D33506"/>
    <w:rsid w:val="00D3352E"/>
    <w:rsid w:val="00D366F9"/>
    <w:rsid w:val="00D43833"/>
    <w:rsid w:val="00D518B4"/>
    <w:rsid w:val="00D5563B"/>
    <w:rsid w:val="00D608A3"/>
    <w:rsid w:val="00D60A08"/>
    <w:rsid w:val="00D65E2C"/>
    <w:rsid w:val="00D65F22"/>
    <w:rsid w:val="00D67DBB"/>
    <w:rsid w:val="00D70008"/>
    <w:rsid w:val="00D70FD1"/>
    <w:rsid w:val="00D71C9A"/>
    <w:rsid w:val="00D7218C"/>
    <w:rsid w:val="00D810D5"/>
    <w:rsid w:val="00D81BA3"/>
    <w:rsid w:val="00D82464"/>
    <w:rsid w:val="00D832BE"/>
    <w:rsid w:val="00D84931"/>
    <w:rsid w:val="00D86A60"/>
    <w:rsid w:val="00D93816"/>
    <w:rsid w:val="00DA01EB"/>
    <w:rsid w:val="00DB2061"/>
    <w:rsid w:val="00DC1ED2"/>
    <w:rsid w:val="00DD00F6"/>
    <w:rsid w:val="00DD08B8"/>
    <w:rsid w:val="00DD31A5"/>
    <w:rsid w:val="00DD39DF"/>
    <w:rsid w:val="00DD56BB"/>
    <w:rsid w:val="00DE1654"/>
    <w:rsid w:val="00DF0C67"/>
    <w:rsid w:val="00DF2D06"/>
    <w:rsid w:val="00DF35B8"/>
    <w:rsid w:val="00DF7EBB"/>
    <w:rsid w:val="00E01054"/>
    <w:rsid w:val="00E02D04"/>
    <w:rsid w:val="00E051BC"/>
    <w:rsid w:val="00E12F15"/>
    <w:rsid w:val="00E13045"/>
    <w:rsid w:val="00E13501"/>
    <w:rsid w:val="00E155DD"/>
    <w:rsid w:val="00E22710"/>
    <w:rsid w:val="00E22E49"/>
    <w:rsid w:val="00E23080"/>
    <w:rsid w:val="00E27DCA"/>
    <w:rsid w:val="00E32AB0"/>
    <w:rsid w:val="00E33FCA"/>
    <w:rsid w:val="00E35238"/>
    <w:rsid w:val="00E37A05"/>
    <w:rsid w:val="00E41794"/>
    <w:rsid w:val="00E4266D"/>
    <w:rsid w:val="00E44CC6"/>
    <w:rsid w:val="00E460FF"/>
    <w:rsid w:val="00E52FA6"/>
    <w:rsid w:val="00E53524"/>
    <w:rsid w:val="00E53657"/>
    <w:rsid w:val="00E540B2"/>
    <w:rsid w:val="00E5511E"/>
    <w:rsid w:val="00E55968"/>
    <w:rsid w:val="00E56F47"/>
    <w:rsid w:val="00E5750E"/>
    <w:rsid w:val="00E60A0E"/>
    <w:rsid w:val="00E623EA"/>
    <w:rsid w:val="00E66D8B"/>
    <w:rsid w:val="00E6750B"/>
    <w:rsid w:val="00E67CA6"/>
    <w:rsid w:val="00E67E9B"/>
    <w:rsid w:val="00E73609"/>
    <w:rsid w:val="00E74102"/>
    <w:rsid w:val="00E75CDD"/>
    <w:rsid w:val="00E82760"/>
    <w:rsid w:val="00E851BA"/>
    <w:rsid w:val="00E87496"/>
    <w:rsid w:val="00E92A70"/>
    <w:rsid w:val="00E930A2"/>
    <w:rsid w:val="00E94E7D"/>
    <w:rsid w:val="00EA2221"/>
    <w:rsid w:val="00EA273E"/>
    <w:rsid w:val="00EA7CBB"/>
    <w:rsid w:val="00EB244C"/>
    <w:rsid w:val="00EB27BD"/>
    <w:rsid w:val="00EB298D"/>
    <w:rsid w:val="00EB6115"/>
    <w:rsid w:val="00EC02FD"/>
    <w:rsid w:val="00EC3FE7"/>
    <w:rsid w:val="00ED019A"/>
    <w:rsid w:val="00ED215B"/>
    <w:rsid w:val="00ED364F"/>
    <w:rsid w:val="00ED4FDA"/>
    <w:rsid w:val="00ED67D5"/>
    <w:rsid w:val="00ED6A9D"/>
    <w:rsid w:val="00EE159B"/>
    <w:rsid w:val="00EE58BB"/>
    <w:rsid w:val="00EE6138"/>
    <w:rsid w:val="00EE6BAE"/>
    <w:rsid w:val="00EF4A53"/>
    <w:rsid w:val="00EF712E"/>
    <w:rsid w:val="00F00ED4"/>
    <w:rsid w:val="00F01C5F"/>
    <w:rsid w:val="00F026A8"/>
    <w:rsid w:val="00F054F0"/>
    <w:rsid w:val="00F11F1F"/>
    <w:rsid w:val="00F13D53"/>
    <w:rsid w:val="00F149B8"/>
    <w:rsid w:val="00F14DD2"/>
    <w:rsid w:val="00F15210"/>
    <w:rsid w:val="00F217C0"/>
    <w:rsid w:val="00F22675"/>
    <w:rsid w:val="00F230B0"/>
    <w:rsid w:val="00F23813"/>
    <w:rsid w:val="00F24D48"/>
    <w:rsid w:val="00F32B0B"/>
    <w:rsid w:val="00F34003"/>
    <w:rsid w:val="00F405AE"/>
    <w:rsid w:val="00F40B0E"/>
    <w:rsid w:val="00F41815"/>
    <w:rsid w:val="00F439A7"/>
    <w:rsid w:val="00F43A36"/>
    <w:rsid w:val="00F453B1"/>
    <w:rsid w:val="00F47C75"/>
    <w:rsid w:val="00F542E9"/>
    <w:rsid w:val="00F57C2F"/>
    <w:rsid w:val="00F60051"/>
    <w:rsid w:val="00F65A7D"/>
    <w:rsid w:val="00F676B8"/>
    <w:rsid w:val="00F71A8A"/>
    <w:rsid w:val="00F76658"/>
    <w:rsid w:val="00F7799E"/>
    <w:rsid w:val="00F80EA0"/>
    <w:rsid w:val="00F82FA2"/>
    <w:rsid w:val="00F86DE0"/>
    <w:rsid w:val="00FA08F7"/>
    <w:rsid w:val="00FA21A6"/>
    <w:rsid w:val="00FA3FBB"/>
    <w:rsid w:val="00FA612A"/>
    <w:rsid w:val="00FA73EF"/>
    <w:rsid w:val="00FA7BE3"/>
    <w:rsid w:val="00FB0DA9"/>
    <w:rsid w:val="00FB5C2C"/>
    <w:rsid w:val="00FB7C4E"/>
    <w:rsid w:val="00FC02D6"/>
    <w:rsid w:val="00FC7E16"/>
    <w:rsid w:val="00FD1E8A"/>
    <w:rsid w:val="00FD34CD"/>
    <w:rsid w:val="00FE0DBA"/>
    <w:rsid w:val="00FE2611"/>
    <w:rsid w:val="00FE2D79"/>
    <w:rsid w:val="00FE3586"/>
    <w:rsid w:val="00FE4B40"/>
    <w:rsid w:val="00FF3F82"/>
    <w:rsid w:val="00FF4AC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1">
      <o:colormenu v:ext="edit" strokecolor="none [1608]" shadowcolor="none [1608]"/>
    </o:shapedefaults>
    <o:shapelayout v:ext="edit">
      <o:idmap v:ext="edit" data="1"/>
      <o:rules v:ext="edit">
        <o:r id="V:Rule3" type="connector" idref="#_x0000_s1028"/>
        <o:r id="V:Rule4" type="connector" idref="#AutoShape 2"/>
      </o:rules>
    </o:shapelayout>
  </w:shapeDefaults>
  <w:decimalSymbol w:val="."/>
  <w:listSeparator w:val=";"/>
  <w15:docId w15:val="{0CECD509-B4C8-4DE2-A4ED-1936B2EB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9A"/>
    <w:pPr>
      <w:spacing w:line="240" w:lineRule="auto"/>
    </w:pPr>
    <w:rPr>
      <w:rFonts w:eastAsia="Times New Roman" w:cs="Times New Roman"/>
      <w:szCs w:val="24"/>
      <w:lang w:val="fr-CA" w:eastAsia="fr-CA"/>
    </w:rPr>
  </w:style>
  <w:style w:type="paragraph" w:styleId="Titre6">
    <w:name w:val="heading 6"/>
    <w:basedOn w:val="Normal"/>
    <w:next w:val="Normal"/>
    <w:link w:val="Titre6Car"/>
    <w:qFormat/>
    <w:rsid w:val="00281A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E9A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E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9A"/>
    <w:rPr>
      <w:rFonts w:ascii="Tahoma" w:eastAsia="Times New Roman" w:hAnsi="Tahoma" w:cs="Tahoma"/>
      <w:sz w:val="16"/>
      <w:szCs w:val="16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257E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7E9A"/>
    <w:rPr>
      <w:rFonts w:eastAsia="Times New Roman" w:cs="Times New Roman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257E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E9A"/>
    <w:rPr>
      <w:rFonts w:eastAsia="Times New Roman" w:cs="Times New Roman"/>
      <w:szCs w:val="24"/>
      <w:lang w:val="fr-CA" w:eastAsia="fr-CA"/>
    </w:rPr>
  </w:style>
  <w:style w:type="table" w:styleId="Tableauclassique2">
    <w:name w:val="Table Classic 2"/>
    <w:basedOn w:val="TableauNormal"/>
    <w:rsid w:val="00917193"/>
    <w:pPr>
      <w:spacing w:line="240" w:lineRule="auto"/>
    </w:pPr>
    <w:rPr>
      <w:rFonts w:eastAsia="Times New Roman" w:cs="Times New Roman"/>
      <w:sz w:val="20"/>
      <w:szCs w:val="20"/>
      <w:lang w:val="fr-CA" w:eastAsia="fr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B141ED"/>
    <w:pPr>
      <w:spacing w:line="240" w:lineRule="auto"/>
    </w:pPr>
    <w:rPr>
      <w:rFonts w:eastAsia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90311A"/>
    <w:pPr>
      <w:jc w:val="both"/>
    </w:pPr>
    <w:rPr>
      <w:rFonts w:ascii="Garamond" w:hAnsi="Garamond"/>
      <w:b/>
      <w:bCs/>
      <w:caps/>
      <w:lang w:eastAsia="fr-FR"/>
    </w:rPr>
  </w:style>
  <w:style w:type="character" w:customStyle="1" w:styleId="CorpsdetexteCar">
    <w:name w:val="Corps de texte Car"/>
    <w:basedOn w:val="Policepardfaut"/>
    <w:link w:val="Corpsdetexte"/>
    <w:rsid w:val="0090311A"/>
    <w:rPr>
      <w:rFonts w:ascii="Garamond" w:eastAsia="Times New Roman" w:hAnsi="Garamond" w:cs="Times New Roman"/>
      <w:b/>
      <w:bCs/>
      <w:caps/>
      <w:szCs w:val="24"/>
      <w:lang w:val="fr-CA" w:eastAsia="fr-FR"/>
    </w:rPr>
  </w:style>
  <w:style w:type="paragraph" w:styleId="Textebrut">
    <w:name w:val="Plain Text"/>
    <w:basedOn w:val="Normal"/>
    <w:link w:val="TextebrutCar"/>
    <w:uiPriority w:val="99"/>
    <w:unhideWhenUsed/>
    <w:rsid w:val="001F602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1F602A"/>
    <w:rPr>
      <w:rFonts w:ascii="Consolas" w:hAnsi="Consolas"/>
      <w:sz w:val="21"/>
      <w:szCs w:val="21"/>
      <w:lang w:val="fr-CA"/>
    </w:rPr>
  </w:style>
  <w:style w:type="paragraph" w:styleId="Notedebasdepage">
    <w:name w:val="footnote text"/>
    <w:basedOn w:val="Normal"/>
    <w:link w:val="NotedebasdepageCar"/>
    <w:rsid w:val="004D7915"/>
    <w:rPr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4D7915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4D791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6BDF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rsid w:val="00281AAA"/>
    <w:rPr>
      <w:rFonts w:eastAsia="Times New Roman" w:cs="Times New Roman"/>
      <w:b/>
      <w:bCs/>
      <w:sz w:val="22"/>
      <w:lang w:val="fr-CA" w:eastAsia="fr-CA"/>
    </w:rPr>
  </w:style>
  <w:style w:type="character" w:styleId="Accentuation">
    <w:name w:val="Emphasis"/>
    <w:basedOn w:val="Policepardfaut"/>
    <w:qFormat/>
    <w:rsid w:val="00431F4C"/>
    <w:rPr>
      <w:i/>
      <w:iCs/>
    </w:rPr>
  </w:style>
  <w:style w:type="table" w:customStyle="1" w:styleId="Grilledutableau1">
    <w:name w:val="Grille du tableau1"/>
    <w:basedOn w:val="TableauNormal"/>
    <w:next w:val="Grilledutableau"/>
    <w:rsid w:val="0004218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BD9A-28DC-4CE8-8EBD-BF83F2D0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</dc:creator>
  <cp:lastModifiedBy>secadj</cp:lastModifiedBy>
  <cp:revision>2</cp:revision>
  <cp:lastPrinted>2019-01-09T14:42:00Z</cp:lastPrinted>
  <dcterms:created xsi:type="dcterms:W3CDTF">2019-01-09T14:44:00Z</dcterms:created>
  <dcterms:modified xsi:type="dcterms:W3CDTF">2019-01-09T14:44:00Z</dcterms:modified>
</cp:coreProperties>
</file>